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F35B" w14:textId="77777777" w:rsidR="005F3D47" w:rsidRDefault="005F3D47" w:rsidP="005F3D47">
      <w:pPr>
        <w:jc w:val="center"/>
        <w:rPr>
          <w:rFonts w:ascii="Century Gothic" w:hAnsi="Century Gothic"/>
          <w:b/>
          <w:color w:val="7CB955"/>
          <w:sz w:val="22"/>
          <w:lang w:val="it-IT"/>
        </w:rPr>
      </w:pPr>
      <w:bookmarkStart w:id="0" w:name="_Toc320799101"/>
      <w:bookmarkStart w:id="1" w:name="_Toc355950405"/>
      <w:bookmarkStart w:id="2" w:name="_Toc355951120"/>
      <w:bookmarkStart w:id="3" w:name="_Toc355953410"/>
      <w:bookmarkStart w:id="4" w:name="_Toc357068094"/>
      <w:bookmarkStart w:id="5" w:name="_Toc389413171"/>
      <w:bookmarkStart w:id="6" w:name="_Toc389413592"/>
      <w:bookmarkStart w:id="7" w:name="_Toc389501989"/>
      <w:bookmarkStart w:id="8" w:name="_Toc389504272"/>
      <w:bookmarkStart w:id="9" w:name="_Toc421880662"/>
      <w:bookmarkStart w:id="10" w:name="_Toc451005640"/>
      <w:bookmarkStart w:id="11" w:name="_Toc451011231"/>
      <w:bookmarkStart w:id="12" w:name="_Toc451011981"/>
      <w:bookmarkStart w:id="13" w:name="_Toc483498561"/>
    </w:p>
    <w:p w14:paraId="0347B35F" w14:textId="77777777" w:rsidR="005F3D47" w:rsidRDefault="005F3D47" w:rsidP="005F3D47">
      <w:pPr>
        <w:jc w:val="center"/>
        <w:rPr>
          <w:rFonts w:ascii="Century Gothic" w:hAnsi="Century Gothic"/>
          <w:b/>
          <w:color w:val="7CB955"/>
          <w:sz w:val="22"/>
          <w:lang w:val="it-IT"/>
        </w:rPr>
      </w:pPr>
    </w:p>
    <w:p w14:paraId="02416117" w14:textId="77777777" w:rsidR="005F3D47" w:rsidRDefault="005F3D47" w:rsidP="005F3D47">
      <w:pPr>
        <w:jc w:val="center"/>
        <w:rPr>
          <w:rFonts w:ascii="Century Gothic" w:hAnsi="Century Gothic"/>
          <w:b/>
          <w:color w:val="7CB955"/>
          <w:sz w:val="22"/>
          <w:lang w:val="it-IT"/>
        </w:rPr>
      </w:pPr>
    </w:p>
    <w:p w14:paraId="3D71E2F4" w14:textId="77777777" w:rsidR="005F3D47" w:rsidRDefault="005F3D47" w:rsidP="005F3D47">
      <w:pPr>
        <w:jc w:val="center"/>
        <w:rPr>
          <w:rFonts w:ascii="Century Gothic" w:hAnsi="Century Gothic"/>
          <w:b/>
          <w:color w:val="7CB955"/>
          <w:sz w:val="22"/>
          <w:lang w:val="it-IT"/>
        </w:rPr>
      </w:pPr>
    </w:p>
    <w:p w14:paraId="3F083767" w14:textId="77777777" w:rsidR="005F3D47" w:rsidRDefault="005F3D47" w:rsidP="005F3D47">
      <w:pPr>
        <w:jc w:val="center"/>
        <w:rPr>
          <w:rFonts w:ascii="Century Gothic" w:hAnsi="Century Gothic"/>
          <w:b/>
          <w:color w:val="7CB955"/>
          <w:sz w:val="22"/>
          <w:lang w:val="it-IT"/>
        </w:rPr>
      </w:pPr>
    </w:p>
    <w:p w14:paraId="3ED4030E" w14:textId="77777777" w:rsidR="005F3D47" w:rsidRDefault="005F3D47" w:rsidP="005F3D47">
      <w:pPr>
        <w:jc w:val="center"/>
        <w:rPr>
          <w:rFonts w:ascii="Century Gothic" w:hAnsi="Century Gothic"/>
          <w:b/>
          <w:color w:val="7CB955"/>
          <w:sz w:val="22"/>
          <w:lang w:val="it-IT"/>
        </w:rPr>
      </w:pPr>
    </w:p>
    <w:p w14:paraId="3C661B3B" w14:textId="77777777" w:rsidR="005F3D47" w:rsidRDefault="005F3D47" w:rsidP="005F3D47">
      <w:pPr>
        <w:jc w:val="center"/>
        <w:rPr>
          <w:rFonts w:ascii="Century Gothic" w:hAnsi="Century Gothic"/>
          <w:b/>
          <w:color w:val="7CB955"/>
          <w:sz w:val="22"/>
          <w:lang w:val="it-IT"/>
        </w:rPr>
      </w:pPr>
    </w:p>
    <w:p w14:paraId="1D10F256" w14:textId="77777777" w:rsidR="005F3D47" w:rsidRDefault="005F3D47" w:rsidP="005F3D47">
      <w:pPr>
        <w:jc w:val="center"/>
        <w:rPr>
          <w:rFonts w:ascii="Century Gothic" w:hAnsi="Century Gothic"/>
          <w:b/>
          <w:color w:val="7CB955"/>
          <w:sz w:val="22"/>
          <w:lang w:val="it-IT"/>
        </w:rPr>
      </w:pPr>
    </w:p>
    <w:p w14:paraId="268F97E6" w14:textId="77777777" w:rsidR="005F3D47" w:rsidRDefault="005F3D47" w:rsidP="005F3D47">
      <w:pPr>
        <w:jc w:val="center"/>
        <w:rPr>
          <w:rFonts w:ascii="Century Gothic" w:hAnsi="Century Gothic"/>
          <w:b/>
          <w:color w:val="7CB955"/>
          <w:sz w:val="22"/>
          <w:lang w:val="it-IT"/>
        </w:rPr>
      </w:pPr>
    </w:p>
    <w:p w14:paraId="73209525" w14:textId="77777777" w:rsidR="005F3D47" w:rsidRDefault="005F3D47" w:rsidP="005F3D47">
      <w:pPr>
        <w:jc w:val="center"/>
        <w:rPr>
          <w:rFonts w:ascii="Century Gothic" w:hAnsi="Century Gothic"/>
          <w:b/>
          <w:color w:val="7CB955"/>
          <w:sz w:val="22"/>
          <w:lang w:val="it-IT"/>
        </w:rPr>
      </w:pPr>
    </w:p>
    <w:p w14:paraId="6E4D5815" w14:textId="77777777" w:rsidR="00B83244" w:rsidRDefault="00B83244" w:rsidP="005F3D47">
      <w:pPr>
        <w:jc w:val="center"/>
        <w:rPr>
          <w:rFonts w:ascii="Century Gothic" w:hAnsi="Century Gothic"/>
          <w:b/>
          <w:color w:val="7CB955"/>
          <w:sz w:val="22"/>
          <w:lang w:val="it-IT"/>
        </w:rPr>
      </w:pPr>
    </w:p>
    <w:p w14:paraId="4EE64A04" w14:textId="77777777" w:rsidR="005F3D47" w:rsidRDefault="005F3D47" w:rsidP="005F3D47">
      <w:pPr>
        <w:jc w:val="center"/>
        <w:rPr>
          <w:rFonts w:ascii="Century Gothic" w:hAnsi="Century Gothic"/>
          <w:b/>
          <w:color w:val="7CB955"/>
          <w:sz w:val="22"/>
          <w:lang w:val="it-IT"/>
        </w:rPr>
      </w:pPr>
    </w:p>
    <w:p w14:paraId="1C174911" w14:textId="77777777" w:rsidR="005F3D47" w:rsidRDefault="005F3D47" w:rsidP="005F3D47">
      <w:pPr>
        <w:jc w:val="center"/>
        <w:rPr>
          <w:rFonts w:ascii="Century Gothic" w:hAnsi="Century Gothic"/>
          <w:b/>
          <w:color w:val="7CB955"/>
          <w:sz w:val="22"/>
          <w:lang w:val="it-IT"/>
        </w:rPr>
      </w:pPr>
    </w:p>
    <w:p w14:paraId="6AEBF8AE" w14:textId="77777777" w:rsidR="005F3D47" w:rsidRDefault="005F3D47" w:rsidP="005F3D47">
      <w:pPr>
        <w:jc w:val="center"/>
        <w:rPr>
          <w:rFonts w:ascii="Century Gothic" w:hAnsi="Century Gothic"/>
          <w:b/>
          <w:color w:val="7CB955"/>
          <w:sz w:val="22"/>
          <w:lang w:val="it-IT"/>
        </w:rPr>
      </w:pPr>
    </w:p>
    <w:p w14:paraId="38E85836" w14:textId="77777777" w:rsidR="00B83244" w:rsidRDefault="00B83244" w:rsidP="005F3D47">
      <w:pPr>
        <w:jc w:val="center"/>
        <w:rPr>
          <w:rFonts w:ascii="Century Gothic" w:hAnsi="Century Gothic"/>
          <w:b/>
          <w:color w:val="7CB955"/>
          <w:sz w:val="22"/>
          <w:lang w:val="it-IT"/>
        </w:rPr>
      </w:pPr>
    </w:p>
    <w:p w14:paraId="69A364AE" w14:textId="77777777" w:rsidR="00B83244" w:rsidRDefault="00B83244" w:rsidP="005F3D47">
      <w:pPr>
        <w:jc w:val="center"/>
        <w:rPr>
          <w:rFonts w:ascii="Century Gothic" w:hAnsi="Century Gothic"/>
          <w:b/>
          <w:color w:val="7CB955"/>
          <w:sz w:val="22"/>
          <w:lang w:val="it-IT"/>
        </w:rPr>
      </w:pPr>
    </w:p>
    <w:p w14:paraId="543DAB94" w14:textId="445AD00A" w:rsidR="00562243" w:rsidRPr="005F3D47" w:rsidRDefault="00562243" w:rsidP="005F3D47">
      <w:pPr>
        <w:jc w:val="center"/>
        <w:rPr>
          <w:rFonts w:ascii="Century Gothic" w:hAnsi="Century Gothic"/>
          <w:b/>
          <w:color w:val="7CB955"/>
          <w:sz w:val="22"/>
          <w:lang w:val="it-IT"/>
        </w:rPr>
      </w:pPr>
      <w:proofErr w:type="spellStart"/>
      <w:r w:rsidRPr="005F3D47">
        <w:rPr>
          <w:rFonts w:ascii="Century Gothic" w:hAnsi="Century Gothic"/>
          <w:b/>
          <w:color w:val="7CB955"/>
          <w:sz w:val="72"/>
          <w:szCs w:val="72"/>
          <w:lang w:val="it-IT"/>
        </w:rPr>
        <w:t>Jahresbericht</w:t>
      </w:r>
      <w:proofErr w:type="spellEnd"/>
      <w:r w:rsidRPr="005F3D47">
        <w:rPr>
          <w:rFonts w:ascii="Century Gothic" w:hAnsi="Century Gothic"/>
          <w:b/>
          <w:color w:val="7CB955"/>
          <w:sz w:val="72"/>
          <w:szCs w:val="72"/>
          <w:lang w:val="it-IT"/>
        </w:rPr>
        <w:t xml:space="preserve"> 2021</w:t>
      </w:r>
    </w:p>
    <w:p w14:paraId="747C786E" w14:textId="77777777" w:rsidR="005F3D47" w:rsidRDefault="005F3D47" w:rsidP="00C068C8"/>
    <w:p w14:paraId="331C93B4" w14:textId="77777777" w:rsidR="005F3D47" w:rsidRDefault="005F3D47" w:rsidP="00C068C8"/>
    <w:p w14:paraId="44B10AD4" w14:textId="2031B25F" w:rsidR="005F3D47" w:rsidRPr="00B640FC" w:rsidRDefault="005F3D47" w:rsidP="00C068C8"/>
    <w:p w14:paraId="4E9E007E" w14:textId="77777777" w:rsidR="006224D9" w:rsidRPr="00B640FC" w:rsidRDefault="006224D9" w:rsidP="00B640FC">
      <w:pPr>
        <w:rPr>
          <w:b/>
          <w:bCs/>
          <w:sz w:val="44"/>
          <w:szCs w:val="36"/>
        </w:rPr>
      </w:pPr>
      <w:r w:rsidRPr="00B640FC">
        <w:rPr>
          <w:b/>
          <w:bCs/>
          <w:sz w:val="44"/>
          <w:szCs w:val="36"/>
        </w:rPr>
        <w:br w:type="page"/>
      </w:r>
    </w:p>
    <w:bookmarkEnd w:id="0"/>
    <w:bookmarkEnd w:id="1"/>
    <w:bookmarkEnd w:id="2"/>
    <w:bookmarkEnd w:id="3"/>
    <w:bookmarkEnd w:id="4"/>
    <w:bookmarkEnd w:id="5"/>
    <w:bookmarkEnd w:id="6"/>
    <w:bookmarkEnd w:id="7"/>
    <w:bookmarkEnd w:id="8"/>
    <w:bookmarkEnd w:id="9"/>
    <w:bookmarkEnd w:id="10"/>
    <w:bookmarkEnd w:id="11"/>
    <w:bookmarkEnd w:id="12"/>
    <w:bookmarkEnd w:id="13"/>
    <w:p w14:paraId="00D494B3" w14:textId="77777777" w:rsidR="00645905" w:rsidRDefault="00645905" w:rsidP="00186A0F">
      <w:pPr>
        <w:pStyle w:val="Verzeichnis1"/>
        <w:tabs>
          <w:tab w:val="clear" w:pos="9214"/>
          <w:tab w:val="right" w:pos="9215"/>
        </w:tabs>
        <w:rPr>
          <w:b/>
          <w:bCs/>
        </w:rPr>
      </w:pPr>
    </w:p>
    <w:p w14:paraId="47829580" w14:textId="6F6495D2" w:rsidR="00645905" w:rsidRPr="00645905" w:rsidRDefault="001B204F" w:rsidP="00186A0F">
      <w:pPr>
        <w:pStyle w:val="Verzeichnis1"/>
        <w:tabs>
          <w:tab w:val="clear" w:pos="9214"/>
          <w:tab w:val="right" w:pos="9215"/>
        </w:tabs>
        <w:rPr>
          <w:b/>
          <w:bCs/>
          <w:sz w:val="32"/>
          <w:szCs w:val="24"/>
        </w:rPr>
      </w:pPr>
      <w:r w:rsidRPr="00645905">
        <w:rPr>
          <w:b/>
          <w:bCs/>
          <w:sz w:val="32"/>
          <w:szCs w:val="24"/>
        </w:rPr>
        <w:t xml:space="preserve">Inhaltsverzeichnis </w:t>
      </w:r>
    </w:p>
    <w:p w14:paraId="6CF0DD3E" w14:textId="34BC27CC" w:rsidR="00645905" w:rsidRDefault="00402319" w:rsidP="00402319">
      <w:pPr>
        <w:pStyle w:val="Verzeichnis1"/>
        <w:tabs>
          <w:tab w:val="clear" w:pos="9214"/>
          <w:tab w:val="left" w:pos="1596"/>
        </w:tabs>
        <w:rPr>
          <w:b/>
          <w:bCs/>
        </w:rPr>
      </w:pPr>
      <w:r>
        <w:rPr>
          <w:b/>
          <w:bCs/>
        </w:rPr>
        <w:tab/>
      </w:r>
    </w:p>
    <w:p w14:paraId="04F776B3" w14:textId="52F05A8F" w:rsidR="00223C60" w:rsidRDefault="000432FD">
      <w:pPr>
        <w:pStyle w:val="Verzeichnis1"/>
        <w:rPr>
          <w:rFonts w:asciiTheme="minorHAnsi" w:eastAsiaTheme="minorEastAsia" w:hAnsiTheme="minorHAnsi" w:cstheme="minorBidi"/>
          <w:noProof/>
          <w:sz w:val="22"/>
          <w:lang w:eastAsia="de-CH"/>
        </w:rPr>
      </w:pPr>
      <w:r>
        <w:rPr>
          <w:b/>
          <w:bCs/>
        </w:rPr>
        <w:fldChar w:fldCharType="begin"/>
      </w:r>
      <w:r w:rsidRPr="00645905">
        <w:rPr>
          <w:b/>
          <w:bCs/>
        </w:rPr>
        <w:instrText xml:space="preserve"> TOC \o "1-3" \h \z \u </w:instrText>
      </w:r>
      <w:r>
        <w:rPr>
          <w:b/>
          <w:bCs/>
        </w:rPr>
        <w:fldChar w:fldCharType="separate"/>
      </w:r>
      <w:hyperlink w:anchor="_Toc101334049" w:history="1">
        <w:r w:rsidR="00223C60" w:rsidRPr="00931C4F">
          <w:rPr>
            <w:rStyle w:val="Hyperlink"/>
            <w:noProof/>
            <w:lang w:val="de-DE" w:eastAsia="de-CH"/>
          </w:rPr>
          <w:t>avanti donne 2021</w:t>
        </w:r>
        <w:r w:rsidR="00223C60">
          <w:rPr>
            <w:noProof/>
            <w:webHidden/>
          </w:rPr>
          <w:tab/>
        </w:r>
        <w:r w:rsidR="00223C60">
          <w:rPr>
            <w:noProof/>
            <w:webHidden/>
          </w:rPr>
          <w:fldChar w:fldCharType="begin"/>
        </w:r>
        <w:r w:rsidR="00223C60">
          <w:rPr>
            <w:noProof/>
            <w:webHidden/>
          </w:rPr>
          <w:instrText xml:space="preserve"> PAGEREF _Toc101334049 \h </w:instrText>
        </w:r>
        <w:r w:rsidR="00223C60">
          <w:rPr>
            <w:noProof/>
            <w:webHidden/>
          </w:rPr>
        </w:r>
        <w:r w:rsidR="00223C60">
          <w:rPr>
            <w:noProof/>
            <w:webHidden/>
          </w:rPr>
          <w:fldChar w:fldCharType="separate"/>
        </w:r>
        <w:r w:rsidR="007A6DBF">
          <w:rPr>
            <w:noProof/>
            <w:webHidden/>
          </w:rPr>
          <w:t>3</w:t>
        </w:r>
        <w:r w:rsidR="00223C60">
          <w:rPr>
            <w:noProof/>
            <w:webHidden/>
          </w:rPr>
          <w:fldChar w:fldCharType="end"/>
        </w:r>
      </w:hyperlink>
    </w:p>
    <w:p w14:paraId="24916016" w14:textId="2A5FED56" w:rsidR="00223C60" w:rsidRDefault="00223C60">
      <w:pPr>
        <w:pStyle w:val="Verzeichnis2"/>
        <w:rPr>
          <w:rFonts w:asciiTheme="minorHAnsi" w:eastAsiaTheme="minorEastAsia" w:hAnsiTheme="minorHAnsi" w:cstheme="minorBidi"/>
          <w:sz w:val="22"/>
          <w:lang w:eastAsia="de-CH"/>
        </w:rPr>
      </w:pPr>
      <w:hyperlink w:anchor="_Toc101334050" w:history="1">
        <w:r w:rsidRPr="00931C4F">
          <w:rPr>
            <w:rStyle w:val="Hyperlink"/>
            <w:lang w:val="de-DE"/>
          </w:rPr>
          <w:t>Vorstand</w:t>
        </w:r>
        <w:r>
          <w:rPr>
            <w:webHidden/>
          </w:rPr>
          <w:tab/>
        </w:r>
        <w:r>
          <w:rPr>
            <w:webHidden/>
          </w:rPr>
          <w:fldChar w:fldCharType="begin"/>
        </w:r>
        <w:r>
          <w:rPr>
            <w:webHidden/>
          </w:rPr>
          <w:instrText xml:space="preserve"> PAGEREF _Toc101334050 \h </w:instrText>
        </w:r>
        <w:r>
          <w:rPr>
            <w:webHidden/>
          </w:rPr>
        </w:r>
        <w:r>
          <w:rPr>
            <w:webHidden/>
          </w:rPr>
          <w:fldChar w:fldCharType="separate"/>
        </w:r>
        <w:r w:rsidR="007A6DBF">
          <w:rPr>
            <w:webHidden/>
          </w:rPr>
          <w:t>3</w:t>
        </w:r>
        <w:r>
          <w:rPr>
            <w:webHidden/>
          </w:rPr>
          <w:fldChar w:fldCharType="end"/>
        </w:r>
      </w:hyperlink>
    </w:p>
    <w:p w14:paraId="781FE22A" w14:textId="2B974548" w:rsidR="00223C60" w:rsidRDefault="00223C60">
      <w:pPr>
        <w:pStyle w:val="Verzeichnis2"/>
        <w:rPr>
          <w:rFonts w:asciiTheme="minorHAnsi" w:eastAsiaTheme="minorEastAsia" w:hAnsiTheme="minorHAnsi" w:cstheme="minorBidi"/>
          <w:sz w:val="22"/>
          <w:lang w:eastAsia="de-CH"/>
        </w:rPr>
      </w:pPr>
      <w:hyperlink w:anchor="_Toc101334051" w:history="1">
        <w:r w:rsidRPr="00931C4F">
          <w:rPr>
            <w:rStyle w:val="Hyperlink"/>
          </w:rPr>
          <w:t>Geschäftsstelle</w:t>
        </w:r>
        <w:r>
          <w:rPr>
            <w:webHidden/>
          </w:rPr>
          <w:tab/>
        </w:r>
        <w:r>
          <w:rPr>
            <w:webHidden/>
          </w:rPr>
          <w:fldChar w:fldCharType="begin"/>
        </w:r>
        <w:r>
          <w:rPr>
            <w:webHidden/>
          </w:rPr>
          <w:instrText xml:space="preserve"> PAGEREF _Toc101334051 \h </w:instrText>
        </w:r>
        <w:r>
          <w:rPr>
            <w:webHidden/>
          </w:rPr>
        </w:r>
        <w:r>
          <w:rPr>
            <w:webHidden/>
          </w:rPr>
          <w:fldChar w:fldCharType="separate"/>
        </w:r>
        <w:r w:rsidR="007A6DBF">
          <w:rPr>
            <w:webHidden/>
          </w:rPr>
          <w:t>3</w:t>
        </w:r>
        <w:r>
          <w:rPr>
            <w:webHidden/>
          </w:rPr>
          <w:fldChar w:fldCharType="end"/>
        </w:r>
      </w:hyperlink>
    </w:p>
    <w:p w14:paraId="7A344B9B" w14:textId="56C896C8" w:rsidR="00223C60" w:rsidRDefault="00223C60">
      <w:pPr>
        <w:pStyle w:val="Verzeichnis2"/>
        <w:rPr>
          <w:rFonts w:asciiTheme="minorHAnsi" w:eastAsiaTheme="minorEastAsia" w:hAnsiTheme="minorHAnsi" w:cstheme="minorBidi"/>
          <w:sz w:val="22"/>
          <w:lang w:eastAsia="de-CH"/>
        </w:rPr>
      </w:pPr>
      <w:hyperlink w:anchor="_Toc101334052" w:history="1">
        <w:r w:rsidRPr="00931C4F">
          <w:rPr>
            <w:rStyle w:val="Hyperlink"/>
          </w:rPr>
          <w:t>Revision</w:t>
        </w:r>
        <w:r>
          <w:rPr>
            <w:webHidden/>
          </w:rPr>
          <w:tab/>
        </w:r>
        <w:r>
          <w:rPr>
            <w:webHidden/>
          </w:rPr>
          <w:fldChar w:fldCharType="begin"/>
        </w:r>
        <w:r>
          <w:rPr>
            <w:webHidden/>
          </w:rPr>
          <w:instrText xml:space="preserve"> PAGEREF _Toc101334052 \h </w:instrText>
        </w:r>
        <w:r>
          <w:rPr>
            <w:webHidden/>
          </w:rPr>
        </w:r>
        <w:r>
          <w:rPr>
            <w:webHidden/>
          </w:rPr>
          <w:fldChar w:fldCharType="separate"/>
        </w:r>
        <w:r w:rsidR="007A6DBF">
          <w:rPr>
            <w:webHidden/>
          </w:rPr>
          <w:t>3</w:t>
        </w:r>
        <w:r>
          <w:rPr>
            <w:webHidden/>
          </w:rPr>
          <w:fldChar w:fldCharType="end"/>
        </w:r>
      </w:hyperlink>
    </w:p>
    <w:p w14:paraId="43457E4E" w14:textId="7D0C9C27" w:rsidR="00223C60" w:rsidRDefault="00223C60">
      <w:pPr>
        <w:pStyle w:val="Verzeichnis1"/>
        <w:rPr>
          <w:rFonts w:asciiTheme="minorHAnsi" w:eastAsiaTheme="minorEastAsia" w:hAnsiTheme="minorHAnsi" w:cstheme="minorBidi"/>
          <w:noProof/>
          <w:sz w:val="22"/>
          <w:lang w:eastAsia="de-CH"/>
        </w:rPr>
      </w:pPr>
      <w:hyperlink w:anchor="_Toc101334053" w:history="1">
        <w:r w:rsidRPr="00931C4F">
          <w:rPr>
            <w:rStyle w:val="Hyperlink"/>
            <w:noProof/>
          </w:rPr>
          <w:t>Bericht der Präsidentin</w:t>
        </w:r>
        <w:r>
          <w:rPr>
            <w:noProof/>
            <w:webHidden/>
          </w:rPr>
          <w:tab/>
        </w:r>
        <w:r>
          <w:rPr>
            <w:noProof/>
            <w:webHidden/>
          </w:rPr>
          <w:fldChar w:fldCharType="begin"/>
        </w:r>
        <w:r>
          <w:rPr>
            <w:noProof/>
            <w:webHidden/>
          </w:rPr>
          <w:instrText xml:space="preserve"> PAGEREF _Toc101334053 \h </w:instrText>
        </w:r>
        <w:r>
          <w:rPr>
            <w:noProof/>
            <w:webHidden/>
          </w:rPr>
        </w:r>
        <w:r>
          <w:rPr>
            <w:noProof/>
            <w:webHidden/>
          </w:rPr>
          <w:fldChar w:fldCharType="separate"/>
        </w:r>
        <w:r w:rsidR="007A6DBF">
          <w:rPr>
            <w:noProof/>
            <w:webHidden/>
          </w:rPr>
          <w:t>3</w:t>
        </w:r>
        <w:r>
          <w:rPr>
            <w:noProof/>
            <w:webHidden/>
          </w:rPr>
          <w:fldChar w:fldCharType="end"/>
        </w:r>
      </w:hyperlink>
    </w:p>
    <w:p w14:paraId="5C0B600F" w14:textId="1F7A9DCF" w:rsidR="00223C60" w:rsidRDefault="00223C60">
      <w:pPr>
        <w:pStyle w:val="Verzeichnis1"/>
        <w:rPr>
          <w:rFonts w:asciiTheme="minorHAnsi" w:eastAsiaTheme="minorEastAsia" w:hAnsiTheme="minorHAnsi" w:cstheme="minorBidi"/>
          <w:noProof/>
          <w:sz w:val="22"/>
          <w:lang w:eastAsia="de-CH"/>
        </w:rPr>
      </w:pPr>
      <w:hyperlink w:anchor="_Toc101334054" w:history="1">
        <w:r w:rsidRPr="00931C4F">
          <w:rPr>
            <w:rStyle w:val="Hyperlink"/>
            <w:noProof/>
          </w:rPr>
          <w:t>Bericht der Geschäftsleitung:</w:t>
        </w:r>
        <w:r>
          <w:rPr>
            <w:noProof/>
            <w:webHidden/>
          </w:rPr>
          <w:tab/>
        </w:r>
        <w:r>
          <w:rPr>
            <w:noProof/>
            <w:webHidden/>
          </w:rPr>
          <w:fldChar w:fldCharType="begin"/>
        </w:r>
        <w:r>
          <w:rPr>
            <w:noProof/>
            <w:webHidden/>
          </w:rPr>
          <w:instrText xml:space="preserve"> PAGEREF _Toc101334054 \h </w:instrText>
        </w:r>
        <w:r>
          <w:rPr>
            <w:noProof/>
            <w:webHidden/>
          </w:rPr>
        </w:r>
        <w:r>
          <w:rPr>
            <w:noProof/>
            <w:webHidden/>
          </w:rPr>
          <w:fldChar w:fldCharType="separate"/>
        </w:r>
        <w:r w:rsidR="007A6DBF">
          <w:rPr>
            <w:noProof/>
            <w:webHidden/>
          </w:rPr>
          <w:t>5</w:t>
        </w:r>
        <w:r>
          <w:rPr>
            <w:noProof/>
            <w:webHidden/>
          </w:rPr>
          <w:fldChar w:fldCharType="end"/>
        </w:r>
      </w:hyperlink>
    </w:p>
    <w:p w14:paraId="3B71049A" w14:textId="5AEDD455" w:rsidR="00223C60" w:rsidRDefault="00223C60">
      <w:pPr>
        <w:pStyle w:val="Verzeichnis1"/>
        <w:rPr>
          <w:rFonts w:asciiTheme="minorHAnsi" w:eastAsiaTheme="minorEastAsia" w:hAnsiTheme="minorHAnsi" w:cstheme="minorBidi"/>
          <w:noProof/>
          <w:sz w:val="22"/>
          <w:lang w:eastAsia="de-CH"/>
        </w:rPr>
      </w:pPr>
      <w:hyperlink w:anchor="_Toc101334055" w:history="1">
        <w:r w:rsidRPr="00931C4F">
          <w:rPr>
            <w:rStyle w:val="Hyperlink"/>
            <w:noProof/>
          </w:rPr>
          <w:t>Mitglieder des Unterstützungskomitees</w:t>
        </w:r>
        <w:r>
          <w:rPr>
            <w:noProof/>
            <w:webHidden/>
          </w:rPr>
          <w:tab/>
        </w:r>
        <w:r>
          <w:rPr>
            <w:noProof/>
            <w:webHidden/>
          </w:rPr>
          <w:fldChar w:fldCharType="begin"/>
        </w:r>
        <w:r>
          <w:rPr>
            <w:noProof/>
            <w:webHidden/>
          </w:rPr>
          <w:instrText xml:space="preserve"> PAGEREF _Toc101334055 \h </w:instrText>
        </w:r>
        <w:r>
          <w:rPr>
            <w:noProof/>
            <w:webHidden/>
          </w:rPr>
        </w:r>
        <w:r>
          <w:rPr>
            <w:noProof/>
            <w:webHidden/>
          </w:rPr>
          <w:fldChar w:fldCharType="separate"/>
        </w:r>
        <w:r w:rsidR="007A6DBF">
          <w:rPr>
            <w:noProof/>
            <w:webHidden/>
          </w:rPr>
          <w:t>9</w:t>
        </w:r>
        <w:r>
          <w:rPr>
            <w:noProof/>
            <w:webHidden/>
          </w:rPr>
          <w:fldChar w:fldCharType="end"/>
        </w:r>
      </w:hyperlink>
    </w:p>
    <w:p w14:paraId="79CA6A06" w14:textId="687E196A" w:rsidR="00223C60" w:rsidRDefault="00223C60">
      <w:pPr>
        <w:pStyle w:val="Verzeichnis1"/>
        <w:rPr>
          <w:rFonts w:asciiTheme="minorHAnsi" w:eastAsiaTheme="minorEastAsia" w:hAnsiTheme="minorHAnsi" w:cstheme="minorBidi"/>
          <w:noProof/>
          <w:sz w:val="22"/>
          <w:lang w:eastAsia="de-CH"/>
        </w:rPr>
      </w:pPr>
      <w:hyperlink w:anchor="_Toc101334056" w:history="1">
        <w:r w:rsidRPr="00931C4F">
          <w:rPr>
            <w:rStyle w:val="Hyperlink"/>
            <w:noProof/>
          </w:rPr>
          <w:t>Donatorinnen und Donatoren</w:t>
        </w:r>
        <w:r>
          <w:rPr>
            <w:noProof/>
            <w:webHidden/>
          </w:rPr>
          <w:tab/>
        </w:r>
        <w:r>
          <w:rPr>
            <w:noProof/>
            <w:webHidden/>
          </w:rPr>
          <w:fldChar w:fldCharType="begin"/>
        </w:r>
        <w:r>
          <w:rPr>
            <w:noProof/>
            <w:webHidden/>
          </w:rPr>
          <w:instrText xml:space="preserve"> PAGEREF _Toc101334056 \h </w:instrText>
        </w:r>
        <w:r>
          <w:rPr>
            <w:noProof/>
            <w:webHidden/>
          </w:rPr>
        </w:r>
        <w:r>
          <w:rPr>
            <w:noProof/>
            <w:webHidden/>
          </w:rPr>
          <w:fldChar w:fldCharType="separate"/>
        </w:r>
        <w:r w:rsidR="007A6DBF">
          <w:rPr>
            <w:noProof/>
            <w:webHidden/>
          </w:rPr>
          <w:t>9</w:t>
        </w:r>
        <w:r>
          <w:rPr>
            <w:noProof/>
            <w:webHidden/>
          </w:rPr>
          <w:fldChar w:fldCharType="end"/>
        </w:r>
      </w:hyperlink>
    </w:p>
    <w:p w14:paraId="65525F77" w14:textId="07A05EB1" w:rsidR="00223C60" w:rsidRDefault="00223C60">
      <w:pPr>
        <w:pStyle w:val="Verzeichnis2"/>
        <w:rPr>
          <w:rFonts w:asciiTheme="minorHAnsi" w:eastAsiaTheme="minorEastAsia" w:hAnsiTheme="minorHAnsi" w:cstheme="minorBidi"/>
          <w:sz w:val="22"/>
          <w:lang w:eastAsia="de-CH"/>
        </w:rPr>
      </w:pPr>
      <w:hyperlink w:anchor="_Toc101334057" w:history="1">
        <w:r w:rsidRPr="00931C4F">
          <w:rPr>
            <w:rStyle w:val="Hyperlink"/>
            <w:lang w:val="it-IT"/>
          </w:rPr>
          <w:t>Spendenkonto</w:t>
        </w:r>
        <w:r>
          <w:rPr>
            <w:webHidden/>
          </w:rPr>
          <w:tab/>
        </w:r>
        <w:r>
          <w:rPr>
            <w:webHidden/>
          </w:rPr>
          <w:fldChar w:fldCharType="begin"/>
        </w:r>
        <w:r>
          <w:rPr>
            <w:webHidden/>
          </w:rPr>
          <w:instrText xml:space="preserve"> PAGEREF _Toc101334057 \h </w:instrText>
        </w:r>
        <w:r>
          <w:rPr>
            <w:webHidden/>
          </w:rPr>
        </w:r>
        <w:r>
          <w:rPr>
            <w:webHidden/>
          </w:rPr>
          <w:fldChar w:fldCharType="separate"/>
        </w:r>
        <w:r w:rsidR="007A6DBF">
          <w:rPr>
            <w:webHidden/>
          </w:rPr>
          <w:t>10</w:t>
        </w:r>
        <w:r>
          <w:rPr>
            <w:webHidden/>
          </w:rPr>
          <w:fldChar w:fldCharType="end"/>
        </w:r>
      </w:hyperlink>
    </w:p>
    <w:p w14:paraId="242538AA" w14:textId="4E726F80" w:rsidR="00223C60" w:rsidRDefault="00223C60">
      <w:pPr>
        <w:pStyle w:val="Verzeichnis1"/>
        <w:rPr>
          <w:rFonts w:asciiTheme="minorHAnsi" w:eastAsiaTheme="minorEastAsia" w:hAnsiTheme="minorHAnsi" w:cstheme="minorBidi"/>
          <w:noProof/>
          <w:sz w:val="22"/>
          <w:lang w:eastAsia="de-CH"/>
        </w:rPr>
      </w:pPr>
      <w:hyperlink w:anchor="_Toc101334058" w:history="1">
        <w:r w:rsidRPr="00931C4F">
          <w:rPr>
            <w:rStyle w:val="Hyperlink"/>
            <w:noProof/>
          </w:rPr>
          <w:t>Jahresrechnung 2021</w:t>
        </w:r>
        <w:r>
          <w:rPr>
            <w:noProof/>
            <w:webHidden/>
          </w:rPr>
          <w:tab/>
        </w:r>
        <w:r>
          <w:rPr>
            <w:noProof/>
            <w:webHidden/>
          </w:rPr>
          <w:fldChar w:fldCharType="begin"/>
        </w:r>
        <w:r>
          <w:rPr>
            <w:noProof/>
            <w:webHidden/>
          </w:rPr>
          <w:instrText xml:space="preserve"> PAGEREF _Toc101334058 \h </w:instrText>
        </w:r>
        <w:r>
          <w:rPr>
            <w:noProof/>
            <w:webHidden/>
          </w:rPr>
        </w:r>
        <w:r>
          <w:rPr>
            <w:noProof/>
            <w:webHidden/>
          </w:rPr>
          <w:fldChar w:fldCharType="separate"/>
        </w:r>
        <w:r w:rsidR="007A6DBF">
          <w:rPr>
            <w:noProof/>
            <w:webHidden/>
          </w:rPr>
          <w:t>10</w:t>
        </w:r>
        <w:r>
          <w:rPr>
            <w:noProof/>
            <w:webHidden/>
          </w:rPr>
          <w:fldChar w:fldCharType="end"/>
        </w:r>
      </w:hyperlink>
    </w:p>
    <w:p w14:paraId="42FBA2D5" w14:textId="1C2BE51B" w:rsidR="00223C60" w:rsidRDefault="00223C60">
      <w:pPr>
        <w:pStyle w:val="Verzeichnis2"/>
        <w:rPr>
          <w:rFonts w:asciiTheme="minorHAnsi" w:eastAsiaTheme="minorEastAsia" w:hAnsiTheme="minorHAnsi" w:cstheme="minorBidi"/>
          <w:sz w:val="22"/>
          <w:lang w:eastAsia="de-CH"/>
        </w:rPr>
      </w:pPr>
      <w:hyperlink w:anchor="_Toc101334059" w:history="1">
        <w:r w:rsidRPr="00931C4F">
          <w:rPr>
            <w:rStyle w:val="Hyperlink"/>
          </w:rPr>
          <w:t>Bilanz per 31. Dezember (in Franken)</w:t>
        </w:r>
        <w:r>
          <w:rPr>
            <w:webHidden/>
          </w:rPr>
          <w:tab/>
        </w:r>
        <w:r>
          <w:rPr>
            <w:webHidden/>
          </w:rPr>
          <w:fldChar w:fldCharType="begin"/>
        </w:r>
        <w:r>
          <w:rPr>
            <w:webHidden/>
          </w:rPr>
          <w:instrText xml:space="preserve"> PAGEREF _Toc101334059 \h </w:instrText>
        </w:r>
        <w:r>
          <w:rPr>
            <w:webHidden/>
          </w:rPr>
        </w:r>
        <w:r>
          <w:rPr>
            <w:webHidden/>
          </w:rPr>
          <w:fldChar w:fldCharType="separate"/>
        </w:r>
        <w:r w:rsidR="007A6DBF">
          <w:rPr>
            <w:webHidden/>
          </w:rPr>
          <w:t>10</w:t>
        </w:r>
        <w:r>
          <w:rPr>
            <w:webHidden/>
          </w:rPr>
          <w:fldChar w:fldCharType="end"/>
        </w:r>
      </w:hyperlink>
    </w:p>
    <w:p w14:paraId="4AA28D62" w14:textId="52088469" w:rsidR="00223C60" w:rsidRDefault="00223C60">
      <w:pPr>
        <w:pStyle w:val="Verzeichnis2"/>
        <w:rPr>
          <w:rFonts w:asciiTheme="minorHAnsi" w:eastAsiaTheme="minorEastAsia" w:hAnsiTheme="minorHAnsi" w:cstheme="minorBidi"/>
          <w:sz w:val="22"/>
          <w:lang w:eastAsia="de-CH"/>
        </w:rPr>
      </w:pPr>
      <w:hyperlink w:anchor="_Toc101334060" w:history="1">
        <w:r w:rsidRPr="00931C4F">
          <w:rPr>
            <w:rStyle w:val="Hyperlink"/>
          </w:rPr>
          <w:t>Erfolgsrechnung (in Franken)</w:t>
        </w:r>
        <w:r>
          <w:rPr>
            <w:webHidden/>
          </w:rPr>
          <w:tab/>
        </w:r>
        <w:r>
          <w:rPr>
            <w:webHidden/>
          </w:rPr>
          <w:fldChar w:fldCharType="begin"/>
        </w:r>
        <w:r>
          <w:rPr>
            <w:webHidden/>
          </w:rPr>
          <w:instrText xml:space="preserve"> PAGEREF _Toc101334060 \h </w:instrText>
        </w:r>
        <w:r>
          <w:rPr>
            <w:webHidden/>
          </w:rPr>
        </w:r>
        <w:r>
          <w:rPr>
            <w:webHidden/>
          </w:rPr>
          <w:fldChar w:fldCharType="separate"/>
        </w:r>
        <w:r w:rsidR="007A6DBF">
          <w:rPr>
            <w:webHidden/>
          </w:rPr>
          <w:t>11</w:t>
        </w:r>
        <w:r>
          <w:rPr>
            <w:webHidden/>
          </w:rPr>
          <w:fldChar w:fldCharType="end"/>
        </w:r>
      </w:hyperlink>
    </w:p>
    <w:p w14:paraId="5916D7CB" w14:textId="609CDCCE" w:rsidR="00223C60" w:rsidRDefault="00223C60">
      <w:pPr>
        <w:pStyle w:val="Verzeichnis1"/>
        <w:rPr>
          <w:rFonts w:asciiTheme="minorHAnsi" w:eastAsiaTheme="minorEastAsia" w:hAnsiTheme="minorHAnsi" w:cstheme="minorBidi"/>
          <w:noProof/>
          <w:sz w:val="22"/>
          <w:lang w:eastAsia="de-CH"/>
        </w:rPr>
      </w:pPr>
      <w:hyperlink w:anchor="_Toc101334061" w:history="1">
        <w:r w:rsidRPr="00931C4F">
          <w:rPr>
            <w:rStyle w:val="Hyperlink"/>
            <w:noProof/>
          </w:rPr>
          <w:t>Revisionsbericht</w:t>
        </w:r>
        <w:r>
          <w:rPr>
            <w:noProof/>
            <w:webHidden/>
          </w:rPr>
          <w:tab/>
        </w:r>
        <w:r>
          <w:rPr>
            <w:noProof/>
            <w:webHidden/>
          </w:rPr>
          <w:fldChar w:fldCharType="begin"/>
        </w:r>
        <w:r>
          <w:rPr>
            <w:noProof/>
            <w:webHidden/>
          </w:rPr>
          <w:instrText xml:space="preserve"> PAGEREF _Toc101334061 \h </w:instrText>
        </w:r>
        <w:r>
          <w:rPr>
            <w:noProof/>
            <w:webHidden/>
          </w:rPr>
        </w:r>
        <w:r>
          <w:rPr>
            <w:noProof/>
            <w:webHidden/>
          </w:rPr>
          <w:fldChar w:fldCharType="separate"/>
        </w:r>
        <w:r w:rsidR="007A6DBF">
          <w:rPr>
            <w:noProof/>
            <w:webHidden/>
          </w:rPr>
          <w:t>12</w:t>
        </w:r>
        <w:r>
          <w:rPr>
            <w:noProof/>
            <w:webHidden/>
          </w:rPr>
          <w:fldChar w:fldCharType="end"/>
        </w:r>
      </w:hyperlink>
    </w:p>
    <w:p w14:paraId="5C6175DD" w14:textId="45B68977" w:rsidR="00223C60" w:rsidRDefault="00223C60">
      <w:pPr>
        <w:pStyle w:val="Verzeichnis1"/>
        <w:rPr>
          <w:rFonts w:asciiTheme="minorHAnsi" w:eastAsiaTheme="minorEastAsia" w:hAnsiTheme="minorHAnsi" w:cstheme="minorBidi"/>
          <w:noProof/>
          <w:sz w:val="22"/>
          <w:lang w:eastAsia="de-CH"/>
        </w:rPr>
      </w:pPr>
      <w:hyperlink w:anchor="_Toc101334062" w:history="1">
        <w:r w:rsidRPr="00931C4F">
          <w:rPr>
            <w:rStyle w:val="Hyperlink"/>
            <w:noProof/>
          </w:rPr>
          <w:t>Adresse / Webseiten</w:t>
        </w:r>
        <w:r>
          <w:rPr>
            <w:noProof/>
            <w:webHidden/>
          </w:rPr>
          <w:tab/>
        </w:r>
        <w:r>
          <w:rPr>
            <w:noProof/>
            <w:webHidden/>
          </w:rPr>
          <w:fldChar w:fldCharType="begin"/>
        </w:r>
        <w:r>
          <w:rPr>
            <w:noProof/>
            <w:webHidden/>
          </w:rPr>
          <w:instrText xml:space="preserve"> PAGEREF _Toc101334062 \h </w:instrText>
        </w:r>
        <w:r>
          <w:rPr>
            <w:noProof/>
            <w:webHidden/>
          </w:rPr>
        </w:r>
        <w:r>
          <w:rPr>
            <w:noProof/>
            <w:webHidden/>
          </w:rPr>
          <w:fldChar w:fldCharType="separate"/>
        </w:r>
        <w:r w:rsidR="007A6DBF">
          <w:rPr>
            <w:noProof/>
            <w:webHidden/>
          </w:rPr>
          <w:t>13</w:t>
        </w:r>
        <w:r>
          <w:rPr>
            <w:noProof/>
            <w:webHidden/>
          </w:rPr>
          <w:fldChar w:fldCharType="end"/>
        </w:r>
      </w:hyperlink>
    </w:p>
    <w:p w14:paraId="3C66CC06" w14:textId="21F38770" w:rsidR="001B204F" w:rsidRDefault="000432FD" w:rsidP="00A6106E">
      <w:pPr>
        <w:pStyle w:val="berschrift1"/>
        <w:spacing w:line="720" w:lineRule="auto"/>
        <w:rPr>
          <w:lang w:val="de-DE"/>
        </w:rPr>
      </w:pPr>
      <w:r>
        <w:rPr>
          <w:lang w:val="de-DE"/>
        </w:rPr>
        <w:fldChar w:fldCharType="end"/>
      </w:r>
    </w:p>
    <w:p w14:paraId="3E259E58" w14:textId="77777777" w:rsidR="001B204F" w:rsidRDefault="001B204F">
      <w:pPr>
        <w:spacing w:after="200"/>
        <w:rPr>
          <w:rFonts w:eastAsia="Times New Roman" w:cs="Times New Roman"/>
          <w:b/>
          <w:bCs/>
          <w:color w:val="006600"/>
          <w:sz w:val="40"/>
          <w:szCs w:val="28"/>
          <w:lang w:val="de-DE"/>
        </w:rPr>
      </w:pPr>
      <w:r>
        <w:rPr>
          <w:lang w:val="de-DE"/>
        </w:rPr>
        <w:br w:type="page"/>
      </w:r>
    </w:p>
    <w:p w14:paraId="16C08B15" w14:textId="4632EFF8" w:rsidR="000432FD" w:rsidRDefault="000432FD" w:rsidP="00A6106E">
      <w:pPr>
        <w:pStyle w:val="berschrift1"/>
        <w:spacing w:line="720" w:lineRule="auto"/>
        <w:rPr>
          <w:lang w:val="de-DE" w:eastAsia="de-CH"/>
        </w:rPr>
      </w:pPr>
      <w:bookmarkStart w:id="14" w:name="_Toc101334049"/>
      <w:r w:rsidRPr="00A01D39">
        <w:rPr>
          <w:lang w:val="de-DE" w:eastAsia="de-CH"/>
        </w:rPr>
        <w:lastRenderedPageBreak/>
        <w:t xml:space="preserve">avanti donne </w:t>
      </w:r>
      <w:r w:rsidR="00EC3496" w:rsidRPr="00A01D39">
        <w:rPr>
          <w:lang w:val="de-DE" w:eastAsia="de-CH"/>
        </w:rPr>
        <w:t>20</w:t>
      </w:r>
      <w:r w:rsidR="00EC3496">
        <w:rPr>
          <w:lang w:val="de-DE" w:eastAsia="de-CH"/>
        </w:rPr>
        <w:t>21</w:t>
      </w:r>
      <w:bookmarkEnd w:id="14"/>
    </w:p>
    <w:p w14:paraId="73A46763" w14:textId="77777777" w:rsidR="000432FD" w:rsidRPr="00981C83" w:rsidRDefault="000432FD" w:rsidP="00A6106E">
      <w:pPr>
        <w:pStyle w:val="berschrift2"/>
        <w:rPr>
          <w:lang w:val="de-DE"/>
        </w:rPr>
      </w:pPr>
      <w:bookmarkStart w:id="15" w:name="_Toc101334050"/>
      <w:r w:rsidRPr="00981C83">
        <w:rPr>
          <w:lang w:val="de-DE"/>
        </w:rPr>
        <w:t>Vorstand</w:t>
      </w:r>
      <w:bookmarkEnd w:id="15"/>
    </w:p>
    <w:p w14:paraId="01F25E53" w14:textId="0C5D5AD2" w:rsidR="00711689" w:rsidRPr="00AB222B" w:rsidRDefault="00711689" w:rsidP="00A6106E">
      <w:pPr>
        <w:autoSpaceDE w:val="0"/>
        <w:autoSpaceDN w:val="0"/>
        <w:adjustRightInd w:val="0"/>
        <w:spacing w:line="240" w:lineRule="auto"/>
        <w:rPr>
          <w:rFonts w:cs="Arial"/>
          <w:szCs w:val="28"/>
        </w:rPr>
      </w:pPr>
      <w:r w:rsidRPr="00AB222B">
        <w:rPr>
          <w:rFonts w:cs="Arial"/>
          <w:szCs w:val="28"/>
        </w:rPr>
        <w:t xml:space="preserve">Carmen Coleman, Sprachlehrerin, Übersetzerin, </w:t>
      </w:r>
      <w:proofErr w:type="spellStart"/>
      <w:r w:rsidRPr="00AB222B">
        <w:rPr>
          <w:rFonts w:cs="Arial"/>
          <w:szCs w:val="28"/>
        </w:rPr>
        <w:t>dipl.</w:t>
      </w:r>
      <w:proofErr w:type="spellEnd"/>
      <w:r w:rsidRPr="00AB222B">
        <w:rPr>
          <w:rFonts w:cs="Arial"/>
          <w:szCs w:val="28"/>
        </w:rPr>
        <w:t xml:space="preserve"> Coach: Präsidentin</w:t>
      </w:r>
      <w:r w:rsidR="00186A0F">
        <w:rPr>
          <w:rFonts w:cs="Arial"/>
          <w:szCs w:val="28"/>
        </w:rPr>
        <w:t xml:space="preserve"> (bis 4. September 2021)</w:t>
      </w:r>
    </w:p>
    <w:p w14:paraId="4A195577" w14:textId="09B6404F" w:rsidR="00711689" w:rsidRPr="00AB222B" w:rsidRDefault="00711689" w:rsidP="00A6106E">
      <w:pPr>
        <w:autoSpaceDE w:val="0"/>
        <w:autoSpaceDN w:val="0"/>
        <w:adjustRightInd w:val="0"/>
        <w:spacing w:line="240" w:lineRule="auto"/>
        <w:rPr>
          <w:rFonts w:cs="Arial"/>
          <w:szCs w:val="28"/>
        </w:rPr>
      </w:pPr>
      <w:r w:rsidRPr="00AB222B">
        <w:rPr>
          <w:rFonts w:cs="Arial"/>
          <w:szCs w:val="28"/>
        </w:rPr>
        <w:t>Suzanne Auer, Dr. phil.</w:t>
      </w:r>
      <w:r w:rsidR="00056BA4">
        <w:rPr>
          <w:rFonts w:cs="Arial"/>
          <w:szCs w:val="28"/>
        </w:rPr>
        <w:t>:</w:t>
      </w:r>
      <w:r w:rsidRPr="00AB222B">
        <w:rPr>
          <w:rFonts w:cs="Arial"/>
          <w:szCs w:val="28"/>
        </w:rPr>
        <w:t xml:space="preserve"> Interessenvertretung, Sozialpolitik</w:t>
      </w:r>
    </w:p>
    <w:p w14:paraId="20072424" w14:textId="3625E2A0" w:rsidR="00056BA4" w:rsidRDefault="00056BA4" w:rsidP="00A6106E">
      <w:pPr>
        <w:autoSpaceDE w:val="0"/>
        <w:autoSpaceDN w:val="0"/>
        <w:adjustRightInd w:val="0"/>
        <w:spacing w:line="240" w:lineRule="auto"/>
        <w:rPr>
          <w:rFonts w:cs="Arial"/>
          <w:szCs w:val="28"/>
        </w:rPr>
      </w:pPr>
      <w:proofErr w:type="spellStart"/>
      <w:r>
        <w:rPr>
          <w:rFonts w:cs="Arial"/>
          <w:szCs w:val="28"/>
        </w:rPr>
        <w:t>Jaelle</w:t>
      </w:r>
      <w:proofErr w:type="spellEnd"/>
      <w:r>
        <w:rPr>
          <w:rFonts w:cs="Arial"/>
          <w:szCs w:val="28"/>
        </w:rPr>
        <w:t xml:space="preserve"> Eidam, Soziokulturelle Animatorin: Aktuarin, junge Frauen</w:t>
      </w:r>
    </w:p>
    <w:p w14:paraId="48F0A2BB" w14:textId="374A91FA" w:rsidR="00711689" w:rsidRPr="00AB222B" w:rsidRDefault="00711689" w:rsidP="00A6106E">
      <w:pPr>
        <w:autoSpaceDE w:val="0"/>
        <w:autoSpaceDN w:val="0"/>
        <w:adjustRightInd w:val="0"/>
        <w:spacing w:line="240" w:lineRule="auto"/>
        <w:rPr>
          <w:rFonts w:cs="Arial"/>
          <w:szCs w:val="28"/>
        </w:rPr>
      </w:pPr>
      <w:r w:rsidRPr="00AB222B">
        <w:rPr>
          <w:rFonts w:cs="Arial"/>
          <w:szCs w:val="28"/>
        </w:rPr>
        <w:t>Nina Mühlemann, Dr. phil.</w:t>
      </w:r>
      <w:r w:rsidR="00056BA4">
        <w:rPr>
          <w:rFonts w:cs="Arial"/>
          <w:szCs w:val="28"/>
        </w:rPr>
        <w:t>:</w:t>
      </w:r>
      <w:r w:rsidRPr="00AB222B">
        <w:rPr>
          <w:rFonts w:cs="Arial"/>
          <w:szCs w:val="28"/>
        </w:rPr>
        <w:t xml:space="preserve"> Kultur, Kommunikation</w:t>
      </w:r>
      <w:r w:rsidR="00186A0F">
        <w:rPr>
          <w:rFonts w:cs="Arial"/>
          <w:szCs w:val="28"/>
        </w:rPr>
        <w:t xml:space="preserve"> (ab 5. September 2021: Präsidentin)</w:t>
      </w:r>
    </w:p>
    <w:p w14:paraId="52706C14" w14:textId="4DF18814" w:rsidR="00711689" w:rsidRPr="00AB222B" w:rsidRDefault="00711689" w:rsidP="00A6106E">
      <w:pPr>
        <w:autoSpaceDE w:val="0"/>
        <w:autoSpaceDN w:val="0"/>
        <w:adjustRightInd w:val="0"/>
        <w:spacing w:line="240" w:lineRule="auto"/>
        <w:rPr>
          <w:rFonts w:cs="Arial"/>
          <w:szCs w:val="28"/>
        </w:rPr>
      </w:pPr>
      <w:r w:rsidRPr="00AB222B">
        <w:rPr>
          <w:rFonts w:cs="Arial"/>
          <w:szCs w:val="28"/>
        </w:rPr>
        <w:t>Alexandra Schlunegger, MAS FH in Taxation, Treuhänderin mit eidg. FA: Finanzen</w:t>
      </w:r>
      <w:r w:rsidR="00786DB4">
        <w:rPr>
          <w:rFonts w:cs="Arial"/>
          <w:szCs w:val="28"/>
        </w:rPr>
        <w:t xml:space="preserve"> (bis 4. September</w:t>
      </w:r>
      <w:r w:rsidR="00EC3496">
        <w:rPr>
          <w:rFonts w:cs="Arial"/>
          <w:szCs w:val="28"/>
        </w:rPr>
        <w:t xml:space="preserve"> 2021</w:t>
      </w:r>
      <w:r w:rsidR="00786DB4">
        <w:rPr>
          <w:rFonts w:cs="Arial"/>
          <w:szCs w:val="28"/>
        </w:rPr>
        <w:t>)</w:t>
      </w:r>
    </w:p>
    <w:p w14:paraId="12A54B53" w14:textId="45FE4FB7" w:rsidR="005636E4" w:rsidRPr="00AB222B" w:rsidRDefault="00711689" w:rsidP="00A6106E">
      <w:pPr>
        <w:pStyle w:val="KeinLeerraum"/>
        <w:rPr>
          <w:rFonts w:cs="Arial"/>
          <w:szCs w:val="28"/>
        </w:rPr>
      </w:pPr>
      <w:r w:rsidRPr="00AB222B">
        <w:rPr>
          <w:rFonts w:cs="Arial"/>
          <w:szCs w:val="28"/>
        </w:rPr>
        <w:t>Jeannette Schühle, Telefonistin, Co-Präsidentin Rollstuhlclub Zürich: Mobilität</w:t>
      </w:r>
      <w:r w:rsidR="00E503F8">
        <w:rPr>
          <w:rFonts w:cs="Arial"/>
          <w:szCs w:val="28"/>
        </w:rPr>
        <w:t xml:space="preserve"> (bis </w:t>
      </w:r>
      <w:r w:rsidR="00F26B2C">
        <w:rPr>
          <w:rFonts w:cs="Arial"/>
          <w:szCs w:val="28"/>
        </w:rPr>
        <w:t>30</w:t>
      </w:r>
      <w:r w:rsidR="00E503F8">
        <w:rPr>
          <w:rFonts w:cs="Arial"/>
          <w:szCs w:val="28"/>
        </w:rPr>
        <w:t>. September</w:t>
      </w:r>
      <w:r w:rsidR="00EC3496">
        <w:rPr>
          <w:rFonts w:cs="Arial"/>
          <w:szCs w:val="28"/>
        </w:rPr>
        <w:t xml:space="preserve"> 2021</w:t>
      </w:r>
      <w:r w:rsidR="00E503F8">
        <w:rPr>
          <w:rFonts w:cs="Arial"/>
          <w:szCs w:val="28"/>
        </w:rPr>
        <w:t>)</w:t>
      </w:r>
    </w:p>
    <w:p w14:paraId="7996D3C6" w14:textId="2A4740B4" w:rsidR="00711689" w:rsidRPr="00AB222B" w:rsidRDefault="00711689" w:rsidP="00711689">
      <w:pPr>
        <w:pStyle w:val="KeinLeerraum"/>
        <w:rPr>
          <w:rFonts w:ascii="ArialMT" w:hAnsi="ArialMT" w:cs="ArialMT"/>
          <w:szCs w:val="28"/>
        </w:rPr>
      </w:pPr>
    </w:p>
    <w:p w14:paraId="0A89F0EB" w14:textId="77777777" w:rsidR="00711689" w:rsidRPr="00AB222B" w:rsidRDefault="00711689" w:rsidP="00711689">
      <w:pPr>
        <w:pStyle w:val="KeinLeerraum"/>
        <w:rPr>
          <w:szCs w:val="28"/>
        </w:rPr>
      </w:pPr>
    </w:p>
    <w:p w14:paraId="6A476F83" w14:textId="77777777" w:rsidR="008750F4" w:rsidRPr="00AB222B" w:rsidRDefault="00975812" w:rsidP="001074DA">
      <w:pPr>
        <w:pStyle w:val="berschrift2"/>
        <w:rPr>
          <w:sz w:val="28"/>
          <w:szCs w:val="28"/>
        </w:rPr>
      </w:pPr>
      <w:bookmarkStart w:id="16" w:name="_Toc101334051"/>
      <w:r w:rsidRPr="00AB222B">
        <w:rPr>
          <w:sz w:val="28"/>
          <w:szCs w:val="28"/>
        </w:rPr>
        <w:t>Geschäfts</w:t>
      </w:r>
      <w:r w:rsidR="008750F4" w:rsidRPr="00AB222B">
        <w:rPr>
          <w:sz w:val="28"/>
          <w:szCs w:val="28"/>
        </w:rPr>
        <w:t>stelle</w:t>
      </w:r>
      <w:bookmarkEnd w:id="16"/>
      <w:r w:rsidR="008750F4" w:rsidRPr="00AB222B">
        <w:rPr>
          <w:sz w:val="28"/>
          <w:szCs w:val="28"/>
        </w:rPr>
        <w:t xml:space="preserve"> </w:t>
      </w:r>
    </w:p>
    <w:p w14:paraId="70F9A3BC" w14:textId="1A4E42C1" w:rsidR="00186A0F" w:rsidRDefault="008750F4" w:rsidP="001074DA">
      <w:pPr>
        <w:rPr>
          <w:szCs w:val="28"/>
        </w:rPr>
      </w:pPr>
      <w:r w:rsidRPr="00AB222B">
        <w:rPr>
          <w:szCs w:val="28"/>
        </w:rPr>
        <w:t>Angie Hagmann, Geschäftsleitung</w:t>
      </w:r>
      <w:r w:rsidR="00186A0F">
        <w:rPr>
          <w:szCs w:val="28"/>
        </w:rPr>
        <w:t xml:space="preserve"> (bis 31.</w:t>
      </w:r>
      <w:r w:rsidR="00C32AB4">
        <w:rPr>
          <w:szCs w:val="28"/>
        </w:rPr>
        <w:t xml:space="preserve"> Mai</w:t>
      </w:r>
      <w:r w:rsidR="00EC3496">
        <w:rPr>
          <w:szCs w:val="28"/>
        </w:rPr>
        <w:t xml:space="preserve"> 2021</w:t>
      </w:r>
      <w:r w:rsidR="00186A0F">
        <w:rPr>
          <w:szCs w:val="28"/>
        </w:rPr>
        <w:t>)</w:t>
      </w:r>
      <w:r w:rsidRPr="00AB222B">
        <w:rPr>
          <w:szCs w:val="28"/>
        </w:rPr>
        <w:t>, Beratung, Webseiten</w:t>
      </w:r>
      <w:r w:rsidR="000C0938">
        <w:rPr>
          <w:szCs w:val="28"/>
        </w:rPr>
        <w:t xml:space="preserve"> (ab 1. Juni</w:t>
      </w:r>
      <w:r w:rsidR="00EC3496">
        <w:rPr>
          <w:szCs w:val="28"/>
        </w:rPr>
        <w:t xml:space="preserve"> 2021</w:t>
      </w:r>
      <w:r w:rsidR="000C0938">
        <w:rPr>
          <w:szCs w:val="28"/>
        </w:rPr>
        <w:t>)</w:t>
      </w:r>
    </w:p>
    <w:p w14:paraId="518DF5EA" w14:textId="449877CD" w:rsidR="008750F4" w:rsidRDefault="00186A0F" w:rsidP="001074DA">
      <w:pPr>
        <w:rPr>
          <w:szCs w:val="28"/>
        </w:rPr>
      </w:pPr>
      <w:r>
        <w:rPr>
          <w:szCs w:val="28"/>
        </w:rPr>
        <w:t xml:space="preserve">Karin Huber, Geschäftsleitung (ab 1. Juni 2021) </w:t>
      </w:r>
    </w:p>
    <w:p w14:paraId="7B5021E0" w14:textId="4763B0AB" w:rsidR="00941DD4" w:rsidRPr="00AB222B" w:rsidRDefault="00941DD4" w:rsidP="001074DA">
      <w:pPr>
        <w:rPr>
          <w:szCs w:val="28"/>
        </w:rPr>
      </w:pPr>
      <w:r>
        <w:rPr>
          <w:szCs w:val="28"/>
        </w:rPr>
        <w:t>A</w:t>
      </w:r>
      <w:r w:rsidR="00312AFF">
        <w:rPr>
          <w:szCs w:val="28"/>
        </w:rPr>
        <w:t>lexandra Schlunegger, Buchhaltung (ab 1. Oktober</w:t>
      </w:r>
      <w:r w:rsidR="00EC3496">
        <w:rPr>
          <w:szCs w:val="28"/>
        </w:rPr>
        <w:t xml:space="preserve"> 2021</w:t>
      </w:r>
      <w:r w:rsidR="00312AFF">
        <w:rPr>
          <w:szCs w:val="28"/>
        </w:rPr>
        <w:t>)</w:t>
      </w:r>
    </w:p>
    <w:p w14:paraId="4E1FFF7A" w14:textId="2E62B201" w:rsidR="008750F4" w:rsidRPr="00AB222B" w:rsidRDefault="008750F4" w:rsidP="001074DA">
      <w:pPr>
        <w:rPr>
          <w:szCs w:val="28"/>
        </w:rPr>
      </w:pPr>
      <w:r w:rsidRPr="00AB222B">
        <w:rPr>
          <w:szCs w:val="28"/>
        </w:rPr>
        <w:t xml:space="preserve">Lis </w:t>
      </w:r>
      <w:proofErr w:type="spellStart"/>
      <w:r w:rsidRPr="00AB222B">
        <w:rPr>
          <w:szCs w:val="28"/>
        </w:rPr>
        <w:t>Feissli</w:t>
      </w:r>
      <w:proofErr w:type="spellEnd"/>
      <w:r w:rsidRPr="00AB222B">
        <w:rPr>
          <w:szCs w:val="28"/>
        </w:rPr>
        <w:t xml:space="preserve">, Assistentin Dienstleistungen </w:t>
      </w:r>
      <w:r w:rsidR="00EC3496">
        <w:rPr>
          <w:szCs w:val="28"/>
        </w:rPr>
        <w:t>(bis 31.12.2021)</w:t>
      </w:r>
    </w:p>
    <w:p w14:paraId="3C98D39F" w14:textId="77777777" w:rsidR="008750F4" w:rsidRPr="00AB222B" w:rsidRDefault="008750F4" w:rsidP="001074DA">
      <w:pPr>
        <w:rPr>
          <w:b/>
          <w:bCs/>
          <w:szCs w:val="28"/>
        </w:rPr>
      </w:pPr>
      <w:r w:rsidRPr="00AB222B">
        <w:rPr>
          <w:szCs w:val="28"/>
        </w:rPr>
        <w:t xml:space="preserve">Feste freie Mitarbeiterinnen, freiwillige Helferinnen und Helfer </w:t>
      </w:r>
    </w:p>
    <w:p w14:paraId="4DFB4E9B" w14:textId="77777777" w:rsidR="008750F4" w:rsidRPr="00AB222B" w:rsidRDefault="008750F4" w:rsidP="001074DA">
      <w:pPr>
        <w:rPr>
          <w:szCs w:val="28"/>
        </w:rPr>
      </w:pPr>
    </w:p>
    <w:p w14:paraId="3D0373F7" w14:textId="77777777" w:rsidR="008750F4" w:rsidRPr="00AB222B" w:rsidRDefault="008750F4" w:rsidP="001074DA">
      <w:pPr>
        <w:pStyle w:val="berschrift2"/>
        <w:rPr>
          <w:sz w:val="28"/>
          <w:szCs w:val="28"/>
        </w:rPr>
      </w:pPr>
      <w:bookmarkStart w:id="17" w:name="_Toc101334052"/>
      <w:r w:rsidRPr="00AB222B">
        <w:rPr>
          <w:sz w:val="28"/>
          <w:szCs w:val="28"/>
        </w:rPr>
        <w:t>Revision</w:t>
      </w:r>
      <w:bookmarkEnd w:id="17"/>
      <w:r w:rsidRPr="00AB222B">
        <w:rPr>
          <w:sz w:val="28"/>
          <w:szCs w:val="28"/>
        </w:rPr>
        <w:t xml:space="preserve"> </w:t>
      </w:r>
    </w:p>
    <w:p w14:paraId="48849489" w14:textId="7A4E8592" w:rsidR="000432FD" w:rsidRPr="00AB222B" w:rsidRDefault="00711689" w:rsidP="001074DA">
      <w:pPr>
        <w:rPr>
          <w:rFonts w:cs="Arial"/>
          <w:szCs w:val="28"/>
        </w:rPr>
      </w:pPr>
      <w:proofErr w:type="spellStart"/>
      <w:r w:rsidRPr="00AB222B">
        <w:rPr>
          <w:rFonts w:cs="Arial"/>
          <w:szCs w:val="28"/>
        </w:rPr>
        <w:t>Provida</w:t>
      </w:r>
      <w:proofErr w:type="spellEnd"/>
      <w:r w:rsidRPr="00AB222B">
        <w:rPr>
          <w:rFonts w:cs="Arial"/>
          <w:szCs w:val="28"/>
        </w:rPr>
        <w:t xml:space="preserve"> Wirtschaftsprüfung AG, Zürich</w:t>
      </w:r>
      <w:r w:rsidR="008750F4" w:rsidRPr="00AB222B">
        <w:rPr>
          <w:rFonts w:cs="Arial"/>
          <w:szCs w:val="28"/>
        </w:rPr>
        <w:t xml:space="preserve"> </w:t>
      </w:r>
    </w:p>
    <w:p w14:paraId="316723B5" w14:textId="2BFD495E" w:rsidR="00AB222B" w:rsidRPr="00AB222B" w:rsidRDefault="00AB222B" w:rsidP="00AB222B">
      <w:pPr>
        <w:spacing w:line="720" w:lineRule="auto"/>
        <w:rPr>
          <w:rFonts w:cs="Arial"/>
          <w:szCs w:val="28"/>
        </w:rPr>
      </w:pPr>
    </w:p>
    <w:p w14:paraId="21432264" w14:textId="354DF3C2" w:rsidR="00773174" w:rsidRDefault="000432FD" w:rsidP="00342821">
      <w:pPr>
        <w:pStyle w:val="berschrift1"/>
        <w:rPr>
          <w:rStyle w:val="A10"/>
          <w:color w:val="auto"/>
          <w:sz w:val="28"/>
        </w:rPr>
      </w:pPr>
      <w:bookmarkStart w:id="18" w:name="_Toc421824982"/>
      <w:bookmarkStart w:id="19" w:name="_Toc101334053"/>
      <w:r w:rsidRPr="008750F4">
        <w:t>Bericht der Präsidentin</w:t>
      </w:r>
      <w:bookmarkEnd w:id="18"/>
      <w:bookmarkEnd w:id="19"/>
    </w:p>
    <w:p w14:paraId="305760F6" w14:textId="6EE0B281" w:rsidR="00A6106E" w:rsidRDefault="00A6106E" w:rsidP="00A6106E">
      <w:pPr>
        <w:autoSpaceDE w:val="0"/>
        <w:autoSpaceDN w:val="0"/>
        <w:adjustRightInd w:val="0"/>
        <w:rPr>
          <w:rFonts w:cs="Arial"/>
          <w:szCs w:val="28"/>
        </w:rPr>
      </w:pPr>
    </w:p>
    <w:p w14:paraId="7CC48CB9" w14:textId="2DDE489E" w:rsidR="00B03E58" w:rsidRPr="00B03E58" w:rsidRDefault="00B03E58" w:rsidP="00B03E58">
      <w:pPr>
        <w:autoSpaceDE w:val="0"/>
        <w:autoSpaceDN w:val="0"/>
        <w:adjustRightInd w:val="0"/>
        <w:rPr>
          <w:rFonts w:cs="Arial"/>
          <w:szCs w:val="28"/>
        </w:rPr>
      </w:pPr>
      <w:r w:rsidRPr="00B03E58">
        <w:rPr>
          <w:rFonts w:cs="Arial"/>
          <w:szCs w:val="28"/>
        </w:rPr>
        <w:t xml:space="preserve">Der Titel von Carmen Colemans letztem Bericht der Präsidentin, «Rückblick auf ein besonderes Jahr», erzeugt sicherlich nicht nur bei mir Wehmut, hätten wir uns doch alle erhofft, dass das Leben in der Corona-Pandemie eine Ausnahme darstellt und nicht eine neue Normalität. Als solches war für mich der Amtsantritt als Präsidentin ein anderer, </w:t>
      </w:r>
      <w:r w:rsidR="00EC3496">
        <w:rPr>
          <w:rFonts w:cs="Arial"/>
          <w:szCs w:val="28"/>
        </w:rPr>
        <w:t>als</w:t>
      </w:r>
      <w:r w:rsidR="00EC3496" w:rsidRPr="00B03E58">
        <w:rPr>
          <w:rFonts w:cs="Arial"/>
          <w:szCs w:val="28"/>
        </w:rPr>
        <w:t xml:space="preserve"> </w:t>
      </w:r>
      <w:r w:rsidRPr="00B03E58">
        <w:rPr>
          <w:rFonts w:cs="Arial"/>
          <w:szCs w:val="28"/>
        </w:rPr>
        <w:t xml:space="preserve">ich ihn mir vorgestellt und gewünscht hätte. Ein Zusammenkommen des </w:t>
      </w:r>
      <w:r w:rsidRPr="00B03E58">
        <w:rPr>
          <w:rFonts w:cs="Arial"/>
          <w:szCs w:val="28"/>
        </w:rPr>
        <w:lastRenderedPageBreak/>
        <w:t xml:space="preserve">Vereins war leider wieder nicht möglich, und auch unsere vier Vorstandssitzungen mussten alle im digitalen Raum stattfinden. Insbesondere Menschen mit Behinderungen und chronischen Krankheiten waren und sind besonders gefährdet durch die Pandemie, und als solches stehen Vereine, die sich für diesen Teil der Bevölkerung einsetzen und </w:t>
      </w:r>
      <w:r w:rsidR="00EC3496">
        <w:rPr>
          <w:rFonts w:cs="Arial"/>
          <w:szCs w:val="28"/>
        </w:rPr>
        <w:t xml:space="preserve">ihn </w:t>
      </w:r>
      <w:r w:rsidRPr="00B03E58">
        <w:rPr>
          <w:rFonts w:cs="Arial"/>
          <w:szCs w:val="28"/>
        </w:rPr>
        <w:t>vertreten, vor einer grossen Herausforderung. Die vermehrte Nutzung des digitalen Raumes hingegen kann auch eine Chance bedeuten für Menschen, für die die physische Teilnahme an Veranstaltungen schon vor der Pandemie eine Barriere darstellte, und bot für uns als Verein, der mit einer Neubesetzung des Präsidiums und der Geschäftsstelle 2021 im Umbruch stand, die Möglichkeit, ohne Risiko und mit mehr Spontanität arbeiten zu können.</w:t>
      </w:r>
    </w:p>
    <w:p w14:paraId="1B579736" w14:textId="77777777" w:rsidR="00B03E58" w:rsidRPr="00B03E58" w:rsidRDefault="00B03E58" w:rsidP="00B03E58">
      <w:pPr>
        <w:autoSpaceDE w:val="0"/>
        <w:autoSpaceDN w:val="0"/>
        <w:adjustRightInd w:val="0"/>
        <w:rPr>
          <w:rFonts w:cs="Arial"/>
          <w:szCs w:val="28"/>
        </w:rPr>
      </w:pPr>
    </w:p>
    <w:p w14:paraId="0A50ABCB" w14:textId="77777777" w:rsidR="00B03E58" w:rsidRPr="00B03E58" w:rsidRDefault="00B03E58" w:rsidP="00B03E58">
      <w:pPr>
        <w:autoSpaceDE w:val="0"/>
        <w:autoSpaceDN w:val="0"/>
        <w:adjustRightInd w:val="0"/>
        <w:rPr>
          <w:rFonts w:cs="Arial"/>
          <w:szCs w:val="28"/>
        </w:rPr>
      </w:pPr>
      <w:r w:rsidRPr="00B03E58">
        <w:rPr>
          <w:rFonts w:cs="Arial"/>
          <w:szCs w:val="28"/>
        </w:rPr>
        <w:t>Mit Karin Huber konnte eine neue Frau mit Behinderung für den Antritt der Geschäftsstelle gewonnen werden, die viel Erfahrung und Energie mitbringt. Angie Hagmann in der Geschäftsleitung und Carmen Coleman im Präsidium waren ein unschlagbares Power-Team, das sich mit viel Herz und harter Arbeit für avanti donne eingesetzt hat, und es ist eine spannende Herausforderung für uns, nun in diese Fussstapfen zu treten.</w:t>
      </w:r>
    </w:p>
    <w:p w14:paraId="53DB2E90" w14:textId="77777777" w:rsidR="00B03E58" w:rsidRPr="00B03E58" w:rsidRDefault="00B03E58" w:rsidP="00B03E58">
      <w:pPr>
        <w:autoSpaceDE w:val="0"/>
        <w:autoSpaceDN w:val="0"/>
        <w:adjustRightInd w:val="0"/>
        <w:rPr>
          <w:rFonts w:cs="Arial"/>
          <w:szCs w:val="28"/>
        </w:rPr>
      </w:pPr>
    </w:p>
    <w:p w14:paraId="1A961D69" w14:textId="70933AC4" w:rsidR="00B03E58" w:rsidRPr="00B03E58" w:rsidRDefault="00B03E58" w:rsidP="00B03E58">
      <w:pPr>
        <w:autoSpaceDE w:val="0"/>
        <w:autoSpaceDN w:val="0"/>
        <w:adjustRightInd w:val="0"/>
        <w:rPr>
          <w:rFonts w:cs="Arial"/>
          <w:szCs w:val="28"/>
        </w:rPr>
      </w:pPr>
      <w:r w:rsidRPr="00B03E58">
        <w:rPr>
          <w:rFonts w:cs="Arial"/>
          <w:szCs w:val="28"/>
        </w:rPr>
        <w:t xml:space="preserve">Auch der Ausblick auf 2022 bleibt spannend, da wir auf der Suche </w:t>
      </w:r>
      <w:r w:rsidR="00EC3496">
        <w:rPr>
          <w:rFonts w:cs="Arial"/>
          <w:szCs w:val="28"/>
        </w:rPr>
        <w:t xml:space="preserve">nach </w:t>
      </w:r>
      <w:r w:rsidRPr="00B03E58">
        <w:rPr>
          <w:rFonts w:cs="Arial"/>
          <w:szCs w:val="28"/>
        </w:rPr>
        <w:t>eine</w:t>
      </w:r>
      <w:r w:rsidR="00EC3496">
        <w:rPr>
          <w:rFonts w:cs="Arial"/>
          <w:szCs w:val="28"/>
        </w:rPr>
        <w:t>r</w:t>
      </w:r>
      <w:r w:rsidRPr="00B03E58">
        <w:rPr>
          <w:rFonts w:cs="Arial"/>
          <w:szCs w:val="28"/>
        </w:rPr>
        <w:t xml:space="preserve"> Co-Geschäftsleitung sind. Auch im Vorstand wird es Veränderungen geben. Wenn die Pandemie eines gezeigt hat, dann </w:t>
      </w:r>
      <w:r w:rsidR="00EC3496" w:rsidRPr="00B03E58">
        <w:rPr>
          <w:rFonts w:cs="Arial"/>
          <w:szCs w:val="28"/>
        </w:rPr>
        <w:t>das</w:t>
      </w:r>
      <w:r w:rsidR="00EC3496">
        <w:rPr>
          <w:rFonts w:cs="Arial"/>
          <w:szCs w:val="28"/>
        </w:rPr>
        <w:t>:</w:t>
      </w:r>
      <w:r w:rsidR="00EC3496" w:rsidRPr="00B03E58">
        <w:rPr>
          <w:rFonts w:cs="Arial"/>
          <w:szCs w:val="28"/>
        </w:rPr>
        <w:t xml:space="preserve"> </w:t>
      </w:r>
      <w:r w:rsidR="00EC3496">
        <w:rPr>
          <w:rFonts w:cs="Arial"/>
          <w:szCs w:val="28"/>
        </w:rPr>
        <w:t>D</w:t>
      </w:r>
      <w:r w:rsidR="00EC3496" w:rsidRPr="00B03E58">
        <w:rPr>
          <w:rFonts w:cs="Arial"/>
          <w:szCs w:val="28"/>
        </w:rPr>
        <w:t xml:space="preserve">ie </w:t>
      </w:r>
      <w:r w:rsidRPr="00B03E58">
        <w:rPr>
          <w:rFonts w:cs="Arial"/>
          <w:szCs w:val="28"/>
        </w:rPr>
        <w:t xml:space="preserve">(Selbst-)Vertretung von Menschen mit Behinderungen, und insbesondere von Frauen und Mädchen mit Behinderungen, </w:t>
      </w:r>
      <w:r w:rsidR="00EC3496">
        <w:rPr>
          <w:rFonts w:cs="Arial"/>
          <w:szCs w:val="28"/>
        </w:rPr>
        <w:t xml:space="preserve">bleibt </w:t>
      </w:r>
      <w:r w:rsidRPr="00B03E58">
        <w:rPr>
          <w:rFonts w:cs="Arial"/>
          <w:szCs w:val="28"/>
        </w:rPr>
        <w:t xml:space="preserve">eine </w:t>
      </w:r>
      <w:proofErr w:type="gramStart"/>
      <w:r w:rsidRPr="00B03E58">
        <w:rPr>
          <w:rFonts w:cs="Arial"/>
          <w:szCs w:val="28"/>
        </w:rPr>
        <w:t>essentielle</w:t>
      </w:r>
      <w:proofErr w:type="gramEnd"/>
      <w:r w:rsidRPr="00B03E58">
        <w:rPr>
          <w:rFonts w:cs="Arial"/>
          <w:szCs w:val="28"/>
        </w:rPr>
        <w:t xml:space="preserve"> Arbeit, da gerade unsere Stimmen und Anliegen schnell vergessen gehen</w:t>
      </w:r>
      <w:r w:rsidR="00EC3496">
        <w:rPr>
          <w:rFonts w:cs="Arial"/>
          <w:szCs w:val="28"/>
        </w:rPr>
        <w:t>.</w:t>
      </w:r>
      <w:r w:rsidRPr="00B03E58">
        <w:rPr>
          <w:rFonts w:cs="Arial"/>
          <w:szCs w:val="28"/>
        </w:rPr>
        <w:t xml:space="preserve"> </w:t>
      </w:r>
      <w:r w:rsidR="00EC3496">
        <w:rPr>
          <w:rFonts w:cs="Arial"/>
          <w:szCs w:val="28"/>
        </w:rPr>
        <w:t>Wir</w:t>
      </w:r>
      <w:r w:rsidRPr="00B03E58">
        <w:rPr>
          <w:rFonts w:cs="Arial"/>
          <w:szCs w:val="28"/>
        </w:rPr>
        <w:t xml:space="preserve"> haben </w:t>
      </w:r>
      <w:r w:rsidR="00EC3496">
        <w:rPr>
          <w:rFonts w:cs="Arial"/>
          <w:szCs w:val="28"/>
        </w:rPr>
        <w:t>deshalb</w:t>
      </w:r>
      <w:r w:rsidR="00EC3496" w:rsidRPr="00B03E58">
        <w:rPr>
          <w:rFonts w:cs="Arial"/>
          <w:szCs w:val="28"/>
        </w:rPr>
        <w:t xml:space="preserve"> </w:t>
      </w:r>
      <w:r w:rsidRPr="00B03E58">
        <w:rPr>
          <w:rFonts w:cs="Arial"/>
          <w:szCs w:val="28"/>
        </w:rPr>
        <w:t>vor, uns weiterhin lautstark einzusetzen, und sind voller Motivation und Elan.</w:t>
      </w:r>
    </w:p>
    <w:p w14:paraId="0BF3097C" w14:textId="77777777" w:rsidR="00B03E58" w:rsidRPr="00B03E58" w:rsidRDefault="00B03E58" w:rsidP="00B03E58">
      <w:pPr>
        <w:autoSpaceDE w:val="0"/>
        <w:autoSpaceDN w:val="0"/>
        <w:adjustRightInd w:val="0"/>
        <w:rPr>
          <w:rFonts w:cs="Arial"/>
          <w:szCs w:val="28"/>
        </w:rPr>
      </w:pPr>
    </w:p>
    <w:p w14:paraId="05BF8057" w14:textId="4E15873E" w:rsidR="00B03E58" w:rsidRPr="00B03E58" w:rsidRDefault="00B03E58" w:rsidP="00B03E58">
      <w:pPr>
        <w:autoSpaceDE w:val="0"/>
        <w:autoSpaceDN w:val="0"/>
        <w:adjustRightInd w:val="0"/>
        <w:rPr>
          <w:rFonts w:cs="Arial"/>
          <w:szCs w:val="28"/>
        </w:rPr>
      </w:pPr>
      <w:r w:rsidRPr="00B03E58">
        <w:rPr>
          <w:rFonts w:cs="Arial"/>
          <w:szCs w:val="28"/>
        </w:rPr>
        <w:t xml:space="preserve">Ich danke unseren Mitgliedern </w:t>
      </w:r>
      <w:proofErr w:type="gramStart"/>
      <w:r w:rsidRPr="00B03E58">
        <w:rPr>
          <w:rFonts w:cs="Arial"/>
          <w:szCs w:val="28"/>
        </w:rPr>
        <w:t>ganz herzlich</w:t>
      </w:r>
      <w:proofErr w:type="gramEnd"/>
      <w:r w:rsidRPr="00B03E58">
        <w:rPr>
          <w:rFonts w:cs="Arial"/>
          <w:szCs w:val="28"/>
        </w:rPr>
        <w:t xml:space="preserve"> für ihre Unterstützung und ihr Vertrauen sowie den Spender*innen für die wichtige Unterstützung in dieser schwierigen Zeit. Und natürlich gilt mein ganz besonderer Dank dem fantastischen Vorstand, der </w:t>
      </w:r>
      <w:proofErr w:type="spellStart"/>
      <w:r w:rsidRPr="00B03E58">
        <w:rPr>
          <w:rFonts w:cs="Arial"/>
          <w:szCs w:val="28"/>
        </w:rPr>
        <w:t>Gschäftsstelle</w:t>
      </w:r>
      <w:proofErr w:type="spellEnd"/>
      <w:r w:rsidRPr="00B03E58">
        <w:rPr>
          <w:rFonts w:cs="Arial"/>
          <w:szCs w:val="28"/>
        </w:rPr>
        <w:t xml:space="preserve"> </w:t>
      </w:r>
      <w:r w:rsidR="00EC3496">
        <w:rPr>
          <w:rFonts w:cs="Arial"/>
          <w:szCs w:val="28"/>
        </w:rPr>
        <w:t>sowie</w:t>
      </w:r>
      <w:r w:rsidRPr="00B03E58">
        <w:rPr>
          <w:rFonts w:cs="Arial"/>
          <w:szCs w:val="28"/>
        </w:rPr>
        <w:t xml:space="preserve"> Carmen Coleman und Angie Hagmann.</w:t>
      </w:r>
    </w:p>
    <w:p w14:paraId="05018CFE" w14:textId="593E10BD" w:rsidR="003C39D6" w:rsidRDefault="00B03E58" w:rsidP="00B03E58">
      <w:pPr>
        <w:autoSpaceDE w:val="0"/>
        <w:autoSpaceDN w:val="0"/>
        <w:adjustRightInd w:val="0"/>
        <w:rPr>
          <w:rFonts w:cs="Arial"/>
          <w:szCs w:val="28"/>
        </w:rPr>
      </w:pPr>
      <w:r w:rsidRPr="00B03E58">
        <w:rPr>
          <w:rFonts w:cs="Arial"/>
          <w:szCs w:val="28"/>
        </w:rPr>
        <w:t>Nina Mühlemann, Präsidentin</w:t>
      </w:r>
      <w:r w:rsidR="003C39D6">
        <w:rPr>
          <w:rFonts w:cs="Arial"/>
          <w:szCs w:val="28"/>
        </w:rPr>
        <w:br w:type="page"/>
      </w:r>
    </w:p>
    <w:p w14:paraId="3D1500EC" w14:textId="77777777" w:rsidR="00A6106E" w:rsidRDefault="00A6106E" w:rsidP="00B03E58">
      <w:pPr>
        <w:autoSpaceDE w:val="0"/>
        <w:autoSpaceDN w:val="0"/>
        <w:adjustRightInd w:val="0"/>
        <w:rPr>
          <w:rFonts w:cs="Arial"/>
          <w:szCs w:val="28"/>
        </w:rPr>
      </w:pPr>
    </w:p>
    <w:p w14:paraId="63CB2CD5" w14:textId="77777777" w:rsidR="003C39D6" w:rsidRDefault="00342821" w:rsidP="001A054A">
      <w:pPr>
        <w:pStyle w:val="berschrift1"/>
      </w:pPr>
      <w:bookmarkStart w:id="20" w:name="_Toc101334054"/>
      <w:r>
        <w:t>Bericht der Geschäft</w:t>
      </w:r>
      <w:r w:rsidR="00D036EF">
        <w:t>slei</w:t>
      </w:r>
      <w:r w:rsidR="00B433B5">
        <w:t>tung</w:t>
      </w:r>
      <w:r>
        <w:t>:</w:t>
      </w:r>
      <w:bookmarkEnd w:id="20"/>
    </w:p>
    <w:p w14:paraId="0F804897" w14:textId="77777777" w:rsidR="003C39D6" w:rsidRDefault="003C39D6" w:rsidP="003C39D6"/>
    <w:p w14:paraId="17812F97" w14:textId="4415B2FC" w:rsidR="001A054A" w:rsidRPr="003C39D6" w:rsidRDefault="001A7561" w:rsidP="003C39D6">
      <w:pPr>
        <w:rPr>
          <w:b/>
          <w:bCs/>
        </w:rPr>
      </w:pPr>
      <w:r w:rsidRPr="003C39D6">
        <w:rPr>
          <w:b/>
          <w:bCs/>
        </w:rPr>
        <w:t>Ein Jahr der Veränderungen</w:t>
      </w:r>
      <w:r w:rsidR="006C21F9" w:rsidRPr="003C39D6">
        <w:rPr>
          <w:b/>
          <w:bCs/>
        </w:rPr>
        <w:t xml:space="preserve"> - </w:t>
      </w:r>
      <w:r w:rsidR="00A735A7" w:rsidRPr="003C39D6">
        <w:rPr>
          <w:b/>
          <w:bCs/>
        </w:rPr>
        <w:t>Wechsel</w:t>
      </w:r>
      <w:r w:rsidR="00A66227" w:rsidRPr="003C39D6">
        <w:rPr>
          <w:b/>
          <w:bCs/>
        </w:rPr>
        <w:t xml:space="preserve"> im Präsidium und in</w:t>
      </w:r>
      <w:r w:rsidR="00137D3D" w:rsidRPr="003C39D6">
        <w:rPr>
          <w:b/>
          <w:bCs/>
        </w:rPr>
        <w:t xml:space="preserve"> der Geschäfts</w:t>
      </w:r>
      <w:r w:rsidR="0089021C" w:rsidRPr="003C39D6">
        <w:rPr>
          <w:b/>
          <w:bCs/>
        </w:rPr>
        <w:t>leitung</w:t>
      </w:r>
    </w:p>
    <w:p w14:paraId="03BE8164" w14:textId="77777777" w:rsidR="00AA0103" w:rsidRDefault="00AA0103" w:rsidP="00161C21">
      <w:pPr>
        <w:rPr>
          <w:rStyle w:val="A7"/>
          <w:b/>
          <w:bCs/>
          <w:color w:val="auto"/>
          <w:sz w:val="28"/>
          <w:szCs w:val="24"/>
          <w:lang w:val="de-DE"/>
        </w:rPr>
      </w:pPr>
    </w:p>
    <w:p w14:paraId="276445CA" w14:textId="0EA47CFA" w:rsidR="00057DCE" w:rsidRPr="00945204" w:rsidRDefault="003B46FA" w:rsidP="00161C21">
      <w:pPr>
        <w:rPr>
          <w:rStyle w:val="A7"/>
          <w:bCs/>
          <w:color w:val="auto"/>
          <w:sz w:val="28"/>
          <w:szCs w:val="24"/>
          <w:lang w:val="de-DE"/>
        </w:rPr>
      </w:pPr>
      <w:r w:rsidRPr="00945204">
        <w:rPr>
          <w:rStyle w:val="A7"/>
          <w:bCs/>
          <w:color w:val="auto"/>
          <w:sz w:val="28"/>
          <w:szCs w:val="24"/>
          <w:lang w:val="de-DE"/>
        </w:rPr>
        <w:t>202</w:t>
      </w:r>
      <w:r w:rsidR="00551C0C" w:rsidRPr="00945204">
        <w:rPr>
          <w:rStyle w:val="A7"/>
          <w:bCs/>
          <w:color w:val="auto"/>
          <w:sz w:val="28"/>
          <w:szCs w:val="24"/>
          <w:lang w:val="de-DE"/>
        </w:rPr>
        <w:t>1</w:t>
      </w:r>
      <w:r w:rsidRPr="00945204">
        <w:rPr>
          <w:rStyle w:val="A7"/>
          <w:bCs/>
          <w:color w:val="auto"/>
          <w:sz w:val="28"/>
          <w:szCs w:val="24"/>
          <w:lang w:val="de-DE"/>
        </w:rPr>
        <w:t xml:space="preserve"> </w:t>
      </w:r>
      <w:r w:rsidR="00551C0C" w:rsidRPr="00945204">
        <w:rPr>
          <w:rStyle w:val="A7"/>
          <w:bCs/>
          <w:color w:val="auto"/>
          <w:sz w:val="28"/>
          <w:szCs w:val="24"/>
          <w:lang w:val="de-DE"/>
        </w:rPr>
        <w:t>stand</w:t>
      </w:r>
      <w:r w:rsidR="001A054A" w:rsidRPr="00945204">
        <w:rPr>
          <w:rStyle w:val="A7"/>
          <w:bCs/>
          <w:color w:val="auto"/>
          <w:sz w:val="28"/>
          <w:szCs w:val="24"/>
          <w:lang w:val="de-DE"/>
        </w:rPr>
        <w:t xml:space="preserve"> </w:t>
      </w:r>
      <w:r w:rsidR="00AA0103" w:rsidRPr="00945204">
        <w:rPr>
          <w:rStyle w:val="A7"/>
          <w:bCs/>
          <w:color w:val="auto"/>
          <w:sz w:val="28"/>
          <w:szCs w:val="24"/>
          <w:lang w:val="de-DE"/>
        </w:rPr>
        <w:t xml:space="preserve">zwar </w:t>
      </w:r>
      <w:r w:rsidR="00D53EA0" w:rsidRPr="00945204">
        <w:rPr>
          <w:rStyle w:val="A7"/>
          <w:bCs/>
          <w:color w:val="auto"/>
          <w:sz w:val="28"/>
          <w:szCs w:val="24"/>
          <w:lang w:val="de-DE"/>
        </w:rPr>
        <w:t xml:space="preserve">wie bereits das Vorjahr </w:t>
      </w:r>
      <w:r w:rsidR="001A054A" w:rsidRPr="00945204">
        <w:rPr>
          <w:rStyle w:val="A7"/>
          <w:bCs/>
          <w:color w:val="auto"/>
          <w:sz w:val="28"/>
          <w:szCs w:val="24"/>
          <w:lang w:val="de-DE"/>
        </w:rPr>
        <w:t>im</w:t>
      </w:r>
      <w:r w:rsidR="00551C0C" w:rsidRPr="00945204">
        <w:rPr>
          <w:rStyle w:val="A7"/>
          <w:bCs/>
          <w:color w:val="auto"/>
          <w:sz w:val="28"/>
          <w:szCs w:val="24"/>
          <w:lang w:val="de-DE"/>
        </w:rPr>
        <w:t xml:space="preserve"> Zeichen der Pandemie</w:t>
      </w:r>
      <w:r w:rsidR="006658CE" w:rsidRPr="00945204">
        <w:rPr>
          <w:rStyle w:val="A7"/>
          <w:bCs/>
          <w:color w:val="auto"/>
          <w:sz w:val="28"/>
          <w:szCs w:val="24"/>
          <w:lang w:val="de-DE"/>
        </w:rPr>
        <w:t>,</w:t>
      </w:r>
      <w:r w:rsidR="00AA0103" w:rsidRPr="00945204">
        <w:rPr>
          <w:rStyle w:val="A7"/>
          <w:bCs/>
          <w:color w:val="auto"/>
          <w:sz w:val="28"/>
          <w:szCs w:val="24"/>
          <w:lang w:val="de-DE"/>
        </w:rPr>
        <w:t xml:space="preserve"> </w:t>
      </w:r>
      <w:r w:rsidR="00D53EA0" w:rsidRPr="00945204">
        <w:rPr>
          <w:rStyle w:val="A7"/>
          <w:bCs/>
          <w:color w:val="auto"/>
          <w:sz w:val="28"/>
          <w:szCs w:val="24"/>
          <w:lang w:val="de-DE"/>
        </w:rPr>
        <w:t>gleichzeitig war</w:t>
      </w:r>
      <w:r w:rsidR="00AA0103" w:rsidRPr="00945204">
        <w:rPr>
          <w:rStyle w:val="A7"/>
          <w:bCs/>
          <w:color w:val="auto"/>
          <w:sz w:val="28"/>
          <w:szCs w:val="24"/>
          <w:lang w:val="de-DE"/>
        </w:rPr>
        <w:t xml:space="preserve"> es </w:t>
      </w:r>
      <w:r w:rsidR="00D53EA0" w:rsidRPr="00945204">
        <w:rPr>
          <w:rStyle w:val="A7"/>
          <w:bCs/>
          <w:color w:val="auto"/>
          <w:sz w:val="28"/>
          <w:szCs w:val="24"/>
          <w:lang w:val="de-DE"/>
        </w:rPr>
        <w:t>für uns aber auch</w:t>
      </w:r>
      <w:r w:rsidR="00AA0103" w:rsidRPr="00945204">
        <w:rPr>
          <w:rStyle w:val="A7"/>
          <w:bCs/>
          <w:color w:val="auto"/>
          <w:sz w:val="28"/>
          <w:szCs w:val="24"/>
          <w:lang w:val="de-DE"/>
        </w:rPr>
        <w:t xml:space="preserve"> ein Jahr </w:t>
      </w:r>
      <w:r w:rsidR="00D53EA0" w:rsidRPr="00945204">
        <w:rPr>
          <w:rStyle w:val="A7"/>
          <w:bCs/>
          <w:color w:val="auto"/>
          <w:sz w:val="28"/>
          <w:szCs w:val="24"/>
          <w:lang w:val="de-DE"/>
        </w:rPr>
        <w:t>mit</w:t>
      </w:r>
      <w:r w:rsidR="00AA0103" w:rsidRPr="00945204">
        <w:rPr>
          <w:rStyle w:val="A7"/>
          <w:bCs/>
          <w:color w:val="auto"/>
          <w:sz w:val="28"/>
          <w:szCs w:val="24"/>
          <w:lang w:val="de-DE"/>
        </w:rPr>
        <w:t xml:space="preserve"> weitreichenden Veränderung</w:t>
      </w:r>
      <w:r w:rsidR="00D53EA0" w:rsidRPr="00945204">
        <w:rPr>
          <w:rStyle w:val="A7"/>
          <w:bCs/>
          <w:color w:val="auto"/>
          <w:sz w:val="28"/>
          <w:szCs w:val="24"/>
          <w:lang w:val="de-DE"/>
        </w:rPr>
        <w:t>e</w:t>
      </w:r>
      <w:r w:rsidR="004926E9" w:rsidRPr="00945204">
        <w:rPr>
          <w:rStyle w:val="A7"/>
          <w:bCs/>
          <w:color w:val="auto"/>
          <w:sz w:val="28"/>
          <w:szCs w:val="24"/>
          <w:lang w:val="de-DE"/>
        </w:rPr>
        <w:t>n</w:t>
      </w:r>
      <w:r w:rsidR="00AA0103" w:rsidRPr="00945204">
        <w:rPr>
          <w:rStyle w:val="A7"/>
          <w:bCs/>
          <w:color w:val="auto"/>
          <w:sz w:val="28"/>
          <w:szCs w:val="24"/>
          <w:lang w:val="de-DE"/>
        </w:rPr>
        <w:t>.</w:t>
      </w:r>
      <w:r w:rsidR="006658CE" w:rsidRPr="00945204">
        <w:rPr>
          <w:rStyle w:val="A7"/>
          <w:bCs/>
          <w:color w:val="auto"/>
          <w:sz w:val="28"/>
          <w:szCs w:val="24"/>
          <w:lang w:val="de-DE"/>
        </w:rPr>
        <w:t xml:space="preserve"> </w:t>
      </w:r>
      <w:r w:rsidR="004926E9" w:rsidRPr="00945204">
        <w:rPr>
          <w:rStyle w:val="A7"/>
          <w:bCs/>
          <w:color w:val="auto"/>
          <w:sz w:val="28"/>
          <w:szCs w:val="24"/>
          <w:lang w:val="de-DE"/>
        </w:rPr>
        <w:t>Gleich wie im Vorjahr konnten im Berichtsjahr</w:t>
      </w:r>
      <w:r w:rsidR="00EA29E2" w:rsidRPr="00945204">
        <w:rPr>
          <w:rStyle w:val="A7"/>
          <w:bCs/>
          <w:color w:val="auto"/>
          <w:sz w:val="28"/>
          <w:szCs w:val="24"/>
          <w:lang w:val="de-DE"/>
        </w:rPr>
        <w:t xml:space="preserve"> wieder keine</w:t>
      </w:r>
      <w:r w:rsidR="00A26C43" w:rsidRPr="00945204">
        <w:rPr>
          <w:rStyle w:val="A7"/>
          <w:bCs/>
          <w:color w:val="auto"/>
          <w:sz w:val="28"/>
          <w:szCs w:val="24"/>
          <w:lang w:val="de-DE"/>
        </w:rPr>
        <w:t xml:space="preserve"> </w:t>
      </w:r>
      <w:r w:rsidR="00107C4C" w:rsidRPr="00945204">
        <w:rPr>
          <w:rStyle w:val="A7"/>
          <w:bCs/>
          <w:color w:val="auto"/>
          <w:sz w:val="28"/>
          <w:szCs w:val="24"/>
          <w:lang w:val="de-DE"/>
        </w:rPr>
        <w:t xml:space="preserve">physischen </w:t>
      </w:r>
      <w:r w:rsidR="00A26C43" w:rsidRPr="00945204">
        <w:rPr>
          <w:rStyle w:val="A7"/>
          <w:bCs/>
          <w:color w:val="auto"/>
          <w:sz w:val="28"/>
          <w:szCs w:val="24"/>
          <w:lang w:val="de-DE"/>
        </w:rPr>
        <w:t>Veranstaltungen</w:t>
      </w:r>
      <w:r w:rsidR="00107C4C" w:rsidRPr="00945204">
        <w:rPr>
          <w:rStyle w:val="A7"/>
          <w:bCs/>
          <w:color w:val="auto"/>
          <w:sz w:val="28"/>
          <w:szCs w:val="24"/>
          <w:lang w:val="de-DE"/>
        </w:rPr>
        <w:t xml:space="preserve"> geplant und durchgeführt werden.</w:t>
      </w:r>
      <w:r w:rsidR="00D13064" w:rsidRPr="00945204">
        <w:rPr>
          <w:rStyle w:val="A7"/>
          <w:bCs/>
          <w:color w:val="auto"/>
          <w:sz w:val="28"/>
          <w:szCs w:val="24"/>
          <w:lang w:val="de-DE"/>
        </w:rPr>
        <w:t xml:space="preserve"> </w:t>
      </w:r>
      <w:r w:rsidR="00DC524C" w:rsidRPr="00945204">
        <w:rPr>
          <w:rStyle w:val="A7"/>
          <w:bCs/>
          <w:color w:val="auto"/>
          <w:sz w:val="28"/>
          <w:szCs w:val="24"/>
          <w:lang w:val="de-DE"/>
        </w:rPr>
        <w:t>D</w:t>
      </w:r>
      <w:r w:rsidRPr="00945204">
        <w:rPr>
          <w:rStyle w:val="A7"/>
          <w:bCs/>
          <w:color w:val="auto"/>
          <w:sz w:val="28"/>
          <w:szCs w:val="24"/>
          <w:lang w:val="de-DE"/>
        </w:rPr>
        <w:t>ie Mitgliederversammlung</w:t>
      </w:r>
      <w:r w:rsidR="000B227A" w:rsidRPr="00945204">
        <w:rPr>
          <w:rStyle w:val="A7"/>
          <w:bCs/>
          <w:color w:val="auto"/>
          <w:sz w:val="28"/>
          <w:szCs w:val="24"/>
          <w:lang w:val="de-DE"/>
        </w:rPr>
        <w:t xml:space="preserve"> hatten wir zwar als physisches Treffen geplant, wir</w:t>
      </w:r>
      <w:r w:rsidRPr="00945204">
        <w:rPr>
          <w:rStyle w:val="A7"/>
          <w:bCs/>
          <w:color w:val="auto"/>
          <w:sz w:val="28"/>
          <w:szCs w:val="24"/>
          <w:lang w:val="de-DE"/>
        </w:rPr>
        <w:t xml:space="preserve"> musste</w:t>
      </w:r>
      <w:r w:rsidR="000B227A" w:rsidRPr="00945204">
        <w:rPr>
          <w:rStyle w:val="A7"/>
          <w:bCs/>
          <w:color w:val="auto"/>
          <w:sz w:val="28"/>
          <w:szCs w:val="24"/>
          <w:lang w:val="de-DE"/>
        </w:rPr>
        <w:t>n sie dann aber</w:t>
      </w:r>
      <w:r w:rsidRPr="00945204">
        <w:rPr>
          <w:rStyle w:val="A7"/>
          <w:bCs/>
          <w:color w:val="auto"/>
          <w:sz w:val="28"/>
          <w:szCs w:val="24"/>
          <w:lang w:val="de-DE"/>
        </w:rPr>
        <w:t xml:space="preserve"> </w:t>
      </w:r>
      <w:r w:rsidR="00DC524C" w:rsidRPr="00945204">
        <w:rPr>
          <w:rStyle w:val="A7"/>
          <w:bCs/>
          <w:color w:val="auto"/>
          <w:sz w:val="28"/>
          <w:szCs w:val="24"/>
          <w:lang w:val="de-DE"/>
        </w:rPr>
        <w:t xml:space="preserve">erneut </w:t>
      </w:r>
      <w:r w:rsidRPr="00945204">
        <w:rPr>
          <w:rStyle w:val="A7"/>
          <w:bCs/>
          <w:color w:val="auto"/>
          <w:sz w:val="28"/>
          <w:szCs w:val="24"/>
          <w:lang w:val="de-DE"/>
        </w:rPr>
        <w:t>absag</w:t>
      </w:r>
      <w:r w:rsidR="008D6397" w:rsidRPr="00945204">
        <w:rPr>
          <w:rStyle w:val="A7"/>
          <w:bCs/>
          <w:color w:val="auto"/>
          <w:sz w:val="28"/>
          <w:szCs w:val="24"/>
          <w:lang w:val="de-DE"/>
        </w:rPr>
        <w:t>en</w:t>
      </w:r>
      <w:r w:rsidRPr="00945204">
        <w:rPr>
          <w:rStyle w:val="A7"/>
          <w:bCs/>
          <w:color w:val="auto"/>
          <w:sz w:val="28"/>
          <w:szCs w:val="24"/>
          <w:lang w:val="de-DE"/>
        </w:rPr>
        <w:t xml:space="preserve">. Letzteres fiel uns </w:t>
      </w:r>
      <w:r w:rsidR="005F1763" w:rsidRPr="00945204">
        <w:rPr>
          <w:rStyle w:val="A7"/>
          <w:bCs/>
          <w:color w:val="auto"/>
          <w:sz w:val="28"/>
          <w:szCs w:val="24"/>
          <w:lang w:val="de-DE"/>
        </w:rPr>
        <w:t xml:space="preserve">letztes Jahr </w:t>
      </w:r>
      <w:r w:rsidRPr="00945204">
        <w:rPr>
          <w:rStyle w:val="A7"/>
          <w:bCs/>
          <w:color w:val="auto"/>
          <w:sz w:val="28"/>
          <w:szCs w:val="24"/>
          <w:lang w:val="de-DE"/>
        </w:rPr>
        <w:t>besonders schwer</w:t>
      </w:r>
      <w:r w:rsidR="005F1763" w:rsidRPr="00945204">
        <w:rPr>
          <w:rStyle w:val="A7"/>
          <w:bCs/>
          <w:color w:val="auto"/>
          <w:sz w:val="28"/>
          <w:szCs w:val="24"/>
          <w:lang w:val="de-DE"/>
        </w:rPr>
        <w:t>, weil</w:t>
      </w:r>
      <w:r w:rsidR="002248DB" w:rsidRPr="00945204">
        <w:rPr>
          <w:rStyle w:val="A7"/>
          <w:bCs/>
          <w:color w:val="auto"/>
          <w:sz w:val="28"/>
          <w:szCs w:val="24"/>
          <w:lang w:val="de-DE"/>
        </w:rPr>
        <w:t xml:space="preserve"> sich zwei der bisherigen Mi</w:t>
      </w:r>
      <w:r w:rsidR="00121E49" w:rsidRPr="00945204">
        <w:rPr>
          <w:rStyle w:val="A7"/>
          <w:bCs/>
          <w:color w:val="auto"/>
          <w:sz w:val="28"/>
          <w:szCs w:val="24"/>
          <w:lang w:val="de-DE"/>
        </w:rPr>
        <w:t>t</w:t>
      </w:r>
      <w:r w:rsidR="002248DB" w:rsidRPr="00945204">
        <w:rPr>
          <w:rStyle w:val="A7"/>
          <w:bCs/>
          <w:color w:val="auto"/>
          <w:sz w:val="28"/>
          <w:szCs w:val="24"/>
          <w:lang w:val="de-DE"/>
        </w:rPr>
        <w:t xml:space="preserve">glieder des </w:t>
      </w:r>
      <w:r w:rsidR="00DF659D" w:rsidRPr="00945204">
        <w:rPr>
          <w:rStyle w:val="A7"/>
          <w:bCs/>
          <w:color w:val="auto"/>
          <w:sz w:val="28"/>
          <w:szCs w:val="24"/>
          <w:lang w:val="de-DE"/>
        </w:rPr>
        <w:t>Vorstand</w:t>
      </w:r>
      <w:r w:rsidR="001B04F2" w:rsidRPr="00945204">
        <w:rPr>
          <w:rStyle w:val="A7"/>
          <w:bCs/>
          <w:color w:val="auto"/>
          <w:sz w:val="28"/>
          <w:szCs w:val="24"/>
          <w:lang w:val="de-DE"/>
        </w:rPr>
        <w:t>s, darunter die langjährige Präsidentin des Verein</w:t>
      </w:r>
      <w:r w:rsidR="006C21F9">
        <w:rPr>
          <w:rStyle w:val="A7"/>
          <w:bCs/>
          <w:color w:val="auto"/>
          <w:sz w:val="28"/>
          <w:szCs w:val="24"/>
          <w:lang w:val="de-DE"/>
        </w:rPr>
        <w:t>s</w:t>
      </w:r>
      <w:r w:rsidR="001B04F2" w:rsidRPr="00945204">
        <w:rPr>
          <w:rStyle w:val="A7"/>
          <w:bCs/>
          <w:color w:val="auto"/>
          <w:sz w:val="28"/>
          <w:szCs w:val="24"/>
          <w:lang w:val="de-DE"/>
        </w:rPr>
        <w:t>, Carmen Coleman,</w:t>
      </w:r>
      <w:r w:rsidR="002248DB" w:rsidRPr="00945204">
        <w:rPr>
          <w:rStyle w:val="A7"/>
          <w:bCs/>
          <w:color w:val="auto"/>
          <w:sz w:val="28"/>
          <w:szCs w:val="24"/>
          <w:lang w:val="de-DE"/>
        </w:rPr>
        <w:t xml:space="preserve"> nicht </w:t>
      </w:r>
      <w:r w:rsidR="00EF17D5" w:rsidRPr="00945204">
        <w:rPr>
          <w:rStyle w:val="A7"/>
          <w:bCs/>
          <w:color w:val="auto"/>
          <w:sz w:val="28"/>
          <w:szCs w:val="24"/>
          <w:lang w:val="de-DE"/>
        </w:rPr>
        <w:t xml:space="preserve">mehr </w:t>
      </w:r>
      <w:r w:rsidR="006C21F9">
        <w:rPr>
          <w:rStyle w:val="A7"/>
          <w:bCs/>
          <w:color w:val="auto"/>
          <w:sz w:val="28"/>
          <w:szCs w:val="24"/>
          <w:lang w:val="de-DE"/>
        </w:rPr>
        <w:t>der</w:t>
      </w:r>
      <w:r w:rsidR="006C21F9" w:rsidRPr="00945204">
        <w:rPr>
          <w:rStyle w:val="A7"/>
          <w:bCs/>
          <w:color w:val="auto"/>
          <w:sz w:val="28"/>
          <w:szCs w:val="24"/>
          <w:lang w:val="de-DE"/>
        </w:rPr>
        <w:t xml:space="preserve"> </w:t>
      </w:r>
      <w:r w:rsidR="0060368C" w:rsidRPr="00945204">
        <w:rPr>
          <w:rStyle w:val="A7"/>
          <w:bCs/>
          <w:color w:val="auto"/>
          <w:sz w:val="28"/>
          <w:szCs w:val="24"/>
          <w:lang w:val="de-DE"/>
        </w:rPr>
        <w:t>Wiederw</w:t>
      </w:r>
      <w:r w:rsidR="002248DB" w:rsidRPr="00945204">
        <w:rPr>
          <w:rStyle w:val="A7"/>
          <w:bCs/>
          <w:color w:val="auto"/>
          <w:sz w:val="28"/>
          <w:szCs w:val="24"/>
          <w:lang w:val="de-DE"/>
        </w:rPr>
        <w:t>ahl stellten</w:t>
      </w:r>
      <w:r w:rsidR="0060368C" w:rsidRPr="00945204">
        <w:rPr>
          <w:rStyle w:val="A7"/>
          <w:bCs/>
          <w:color w:val="auto"/>
          <w:sz w:val="28"/>
          <w:szCs w:val="24"/>
          <w:lang w:val="de-DE"/>
        </w:rPr>
        <w:t>.</w:t>
      </w:r>
      <w:r w:rsidR="00A4311F" w:rsidRPr="00945204">
        <w:rPr>
          <w:rStyle w:val="A7"/>
          <w:bCs/>
          <w:color w:val="auto"/>
          <w:sz w:val="28"/>
          <w:szCs w:val="24"/>
          <w:lang w:val="de-DE"/>
        </w:rPr>
        <w:t xml:space="preserve"> Wir hatten gehofft, </w:t>
      </w:r>
      <w:r w:rsidR="00493CF8" w:rsidRPr="00945204">
        <w:rPr>
          <w:rStyle w:val="A7"/>
          <w:bCs/>
          <w:color w:val="auto"/>
          <w:sz w:val="28"/>
          <w:szCs w:val="24"/>
          <w:lang w:val="de-DE"/>
        </w:rPr>
        <w:t>ihren verdankenswerten Einsatz</w:t>
      </w:r>
      <w:r w:rsidR="00EF17D5" w:rsidRPr="00945204">
        <w:rPr>
          <w:rStyle w:val="A7"/>
          <w:bCs/>
          <w:color w:val="auto"/>
          <w:sz w:val="28"/>
          <w:szCs w:val="24"/>
          <w:lang w:val="de-DE"/>
        </w:rPr>
        <w:t xml:space="preserve"> </w:t>
      </w:r>
      <w:r w:rsidR="00493CF8" w:rsidRPr="00945204">
        <w:rPr>
          <w:rStyle w:val="A7"/>
          <w:bCs/>
          <w:color w:val="auto"/>
          <w:sz w:val="28"/>
          <w:szCs w:val="24"/>
          <w:lang w:val="de-DE"/>
        </w:rPr>
        <w:t>an</w:t>
      </w:r>
      <w:r w:rsidR="00EF17D5" w:rsidRPr="00945204">
        <w:rPr>
          <w:rStyle w:val="A7"/>
          <w:bCs/>
          <w:color w:val="auto"/>
          <w:sz w:val="28"/>
          <w:szCs w:val="24"/>
          <w:lang w:val="de-DE"/>
        </w:rPr>
        <w:t xml:space="preserve"> der Mitgliederversammlung</w:t>
      </w:r>
      <w:r w:rsidR="00493CF8" w:rsidRPr="00945204">
        <w:rPr>
          <w:rStyle w:val="A7"/>
          <w:bCs/>
          <w:color w:val="auto"/>
          <w:sz w:val="28"/>
          <w:szCs w:val="24"/>
          <w:lang w:val="de-DE"/>
        </w:rPr>
        <w:t xml:space="preserve"> zu würdigen</w:t>
      </w:r>
      <w:r w:rsidR="002248DB" w:rsidRPr="00945204">
        <w:rPr>
          <w:rStyle w:val="A7"/>
          <w:bCs/>
          <w:color w:val="auto"/>
          <w:sz w:val="28"/>
          <w:szCs w:val="24"/>
          <w:lang w:val="de-DE"/>
        </w:rPr>
        <w:t xml:space="preserve"> und </w:t>
      </w:r>
      <w:r w:rsidR="00493CF8" w:rsidRPr="00945204">
        <w:rPr>
          <w:rStyle w:val="A7"/>
          <w:bCs/>
          <w:color w:val="auto"/>
          <w:sz w:val="28"/>
          <w:szCs w:val="24"/>
          <w:lang w:val="de-DE"/>
        </w:rPr>
        <w:t xml:space="preserve">mit </w:t>
      </w:r>
      <w:r w:rsidR="006C21F9" w:rsidRPr="00945204">
        <w:rPr>
          <w:rStyle w:val="A7"/>
          <w:bCs/>
          <w:color w:val="auto"/>
          <w:sz w:val="28"/>
          <w:szCs w:val="24"/>
          <w:lang w:val="de-DE"/>
        </w:rPr>
        <w:t>ih</w:t>
      </w:r>
      <w:r w:rsidR="006C21F9">
        <w:rPr>
          <w:rStyle w:val="A7"/>
          <w:bCs/>
          <w:color w:val="auto"/>
          <w:sz w:val="28"/>
          <w:szCs w:val="24"/>
          <w:lang w:val="de-DE"/>
        </w:rPr>
        <w:t>r</w:t>
      </w:r>
      <w:r w:rsidR="006C21F9" w:rsidRPr="00945204">
        <w:rPr>
          <w:rStyle w:val="A7"/>
          <w:bCs/>
          <w:color w:val="auto"/>
          <w:sz w:val="28"/>
          <w:szCs w:val="24"/>
          <w:lang w:val="de-DE"/>
        </w:rPr>
        <w:t xml:space="preserve"> </w:t>
      </w:r>
      <w:r w:rsidR="00493CF8" w:rsidRPr="00945204">
        <w:rPr>
          <w:rStyle w:val="A7"/>
          <w:bCs/>
          <w:color w:val="auto"/>
          <w:sz w:val="28"/>
          <w:szCs w:val="24"/>
          <w:lang w:val="de-DE"/>
        </w:rPr>
        <w:t>auf die geleistete Arbeit zurückzublicken.</w:t>
      </w:r>
      <w:r w:rsidR="00DF659D" w:rsidRPr="00945204">
        <w:rPr>
          <w:rStyle w:val="A7"/>
          <w:bCs/>
          <w:color w:val="auto"/>
          <w:sz w:val="28"/>
          <w:szCs w:val="24"/>
          <w:lang w:val="de-DE"/>
        </w:rPr>
        <w:t xml:space="preserve"> </w:t>
      </w:r>
      <w:r w:rsidRPr="00945204">
        <w:rPr>
          <w:rStyle w:val="A7"/>
          <w:bCs/>
          <w:color w:val="auto"/>
          <w:sz w:val="28"/>
          <w:szCs w:val="24"/>
          <w:lang w:val="de-DE"/>
        </w:rPr>
        <w:t xml:space="preserve">Die statutarischen Geschäfte konnten wir zwar </w:t>
      </w:r>
      <w:r w:rsidR="00542147" w:rsidRPr="00945204">
        <w:rPr>
          <w:rStyle w:val="A7"/>
          <w:bCs/>
          <w:color w:val="auto"/>
          <w:sz w:val="28"/>
          <w:szCs w:val="24"/>
          <w:lang w:val="de-DE"/>
        </w:rPr>
        <w:t xml:space="preserve">auch 2021 </w:t>
      </w:r>
      <w:r w:rsidRPr="00945204">
        <w:rPr>
          <w:rStyle w:val="A7"/>
          <w:bCs/>
          <w:color w:val="auto"/>
          <w:sz w:val="28"/>
          <w:szCs w:val="24"/>
          <w:lang w:val="de-DE"/>
        </w:rPr>
        <w:t xml:space="preserve">auf dem Korrespondenzweg erledigen. Das jährliche Treffen </w:t>
      </w:r>
      <w:r w:rsidR="00057DCE" w:rsidRPr="00945204">
        <w:rPr>
          <w:rStyle w:val="A7"/>
          <w:bCs/>
          <w:color w:val="auto"/>
          <w:sz w:val="28"/>
          <w:szCs w:val="24"/>
          <w:lang w:val="de-DE"/>
        </w:rPr>
        <w:t>und der Austausch können aber nicht</w:t>
      </w:r>
      <w:r w:rsidRPr="00945204">
        <w:rPr>
          <w:rStyle w:val="A7"/>
          <w:bCs/>
          <w:color w:val="auto"/>
          <w:sz w:val="28"/>
          <w:szCs w:val="24"/>
          <w:lang w:val="de-DE"/>
        </w:rPr>
        <w:t xml:space="preserve"> durch eine </w:t>
      </w:r>
      <w:r w:rsidR="008C2880" w:rsidRPr="00945204">
        <w:rPr>
          <w:rStyle w:val="A7"/>
          <w:bCs/>
          <w:color w:val="auto"/>
          <w:sz w:val="28"/>
          <w:szCs w:val="24"/>
          <w:lang w:val="de-DE"/>
        </w:rPr>
        <w:t>schrif</w:t>
      </w:r>
      <w:r w:rsidR="001303A1" w:rsidRPr="00945204">
        <w:rPr>
          <w:rStyle w:val="A7"/>
          <w:bCs/>
          <w:color w:val="auto"/>
          <w:sz w:val="28"/>
          <w:szCs w:val="24"/>
          <w:lang w:val="de-DE"/>
        </w:rPr>
        <w:t>tliche Versammlung</w:t>
      </w:r>
      <w:r w:rsidRPr="00945204">
        <w:rPr>
          <w:rStyle w:val="A7"/>
          <w:bCs/>
          <w:color w:val="auto"/>
          <w:sz w:val="28"/>
          <w:szCs w:val="24"/>
          <w:lang w:val="de-DE"/>
        </w:rPr>
        <w:t xml:space="preserve"> ersetzt werden.</w:t>
      </w:r>
    </w:p>
    <w:p w14:paraId="61B70EFD" w14:textId="77777777" w:rsidR="00057DCE" w:rsidRPr="00945204" w:rsidRDefault="00057DCE" w:rsidP="00161C21">
      <w:pPr>
        <w:rPr>
          <w:rStyle w:val="A7"/>
          <w:bCs/>
          <w:color w:val="auto"/>
          <w:sz w:val="28"/>
          <w:szCs w:val="24"/>
          <w:lang w:val="de-DE"/>
        </w:rPr>
      </w:pPr>
    </w:p>
    <w:p w14:paraId="4BC3CBB0" w14:textId="64E7E91E" w:rsidR="003B46FA" w:rsidRPr="00945204" w:rsidRDefault="00FC321C" w:rsidP="00161C21">
      <w:pPr>
        <w:rPr>
          <w:rStyle w:val="A7"/>
          <w:bCs/>
          <w:color w:val="auto"/>
          <w:sz w:val="28"/>
          <w:szCs w:val="24"/>
          <w:lang w:val="de-DE"/>
        </w:rPr>
      </w:pPr>
      <w:r w:rsidRPr="00945204">
        <w:rPr>
          <w:rStyle w:val="A7"/>
          <w:bCs/>
          <w:color w:val="auto"/>
          <w:sz w:val="28"/>
          <w:szCs w:val="24"/>
          <w:lang w:val="de-DE"/>
        </w:rPr>
        <w:t>Immerhi</w:t>
      </w:r>
      <w:r w:rsidR="00D431A0" w:rsidRPr="00945204">
        <w:rPr>
          <w:rStyle w:val="A7"/>
          <w:bCs/>
          <w:color w:val="auto"/>
          <w:sz w:val="28"/>
          <w:szCs w:val="24"/>
          <w:lang w:val="de-DE"/>
        </w:rPr>
        <w:t>n</w:t>
      </w:r>
      <w:r w:rsidR="004023F0" w:rsidRPr="00945204">
        <w:rPr>
          <w:rStyle w:val="A7"/>
          <w:bCs/>
          <w:color w:val="auto"/>
          <w:sz w:val="28"/>
          <w:szCs w:val="24"/>
          <w:lang w:val="de-DE"/>
        </w:rPr>
        <w:t xml:space="preserve"> fand sich </w:t>
      </w:r>
      <w:r w:rsidRPr="00945204">
        <w:rPr>
          <w:rStyle w:val="A7"/>
          <w:bCs/>
          <w:color w:val="auto"/>
          <w:sz w:val="28"/>
          <w:szCs w:val="24"/>
          <w:lang w:val="de-DE"/>
        </w:rPr>
        <w:t>eine kleine Gruppe</w:t>
      </w:r>
      <w:r w:rsidR="004023F0" w:rsidRPr="00945204">
        <w:rPr>
          <w:rStyle w:val="A7"/>
          <w:bCs/>
          <w:color w:val="auto"/>
          <w:sz w:val="28"/>
          <w:szCs w:val="24"/>
          <w:lang w:val="de-DE"/>
        </w:rPr>
        <w:t>, bestehend aus</w:t>
      </w:r>
      <w:r w:rsidRPr="00945204">
        <w:rPr>
          <w:rStyle w:val="A7"/>
          <w:bCs/>
          <w:color w:val="auto"/>
          <w:sz w:val="28"/>
          <w:szCs w:val="24"/>
          <w:lang w:val="de-DE"/>
        </w:rPr>
        <w:t xml:space="preserve"> </w:t>
      </w:r>
      <w:r w:rsidR="005A62FC" w:rsidRPr="00945204">
        <w:rPr>
          <w:rStyle w:val="A7"/>
          <w:bCs/>
          <w:color w:val="auto"/>
          <w:sz w:val="28"/>
          <w:szCs w:val="24"/>
          <w:lang w:val="de-DE"/>
        </w:rPr>
        <w:t xml:space="preserve">zwei </w:t>
      </w:r>
      <w:r w:rsidRPr="00945204">
        <w:rPr>
          <w:rStyle w:val="A7"/>
          <w:bCs/>
          <w:color w:val="auto"/>
          <w:sz w:val="28"/>
          <w:szCs w:val="24"/>
          <w:lang w:val="de-DE"/>
        </w:rPr>
        <w:t>Vorstands</w:t>
      </w:r>
      <w:r w:rsidR="004023F0" w:rsidRPr="00945204">
        <w:rPr>
          <w:rStyle w:val="A7"/>
          <w:bCs/>
          <w:color w:val="auto"/>
          <w:sz w:val="28"/>
          <w:szCs w:val="24"/>
          <w:lang w:val="de-DE"/>
        </w:rPr>
        <w:t>mitgliedern</w:t>
      </w:r>
      <w:r w:rsidR="006C21F9">
        <w:rPr>
          <w:rStyle w:val="A7"/>
          <w:bCs/>
          <w:color w:val="auto"/>
          <w:sz w:val="28"/>
          <w:szCs w:val="24"/>
          <w:lang w:val="de-DE"/>
        </w:rPr>
        <w:t>,</w:t>
      </w:r>
      <w:r w:rsidR="005A62FC" w:rsidRPr="00945204">
        <w:rPr>
          <w:rStyle w:val="A7"/>
          <w:bCs/>
          <w:color w:val="auto"/>
          <w:sz w:val="28"/>
          <w:szCs w:val="24"/>
          <w:lang w:val="de-DE"/>
        </w:rPr>
        <w:t xml:space="preserve"> der Geschäftsleiterin</w:t>
      </w:r>
      <w:r w:rsidRPr="00945204">
        <w:rPr>
          <w:rStyle w:val="A7"/>
          <w:bCs/>
          <w:color w:val="auto"/>
          <w:sz w:val="28"/>
          <w:szCs w:val="24"/>
          <w:lang w:val="de-DE"/>
        </w:rPr>
        <w:t xml:space="preserve"> und </w:t>
      </w:r>
      <w:r w:rsidR="005A62FC" w:rsidRPr="00945204">
        <w:rPr>
          <w:rStyle w:val="A7"/>
          <w:bCs/>
          <w:color w:val="auto"/>
          <w:sz w:val="28"/>
          <w:szCs w:val="24"/>
          <w:lang w:val="de-DE"/>
        </w:rPr>
        <w:t xml:space="preserve">einer Handvoll </w:t>
      </w:r>
      <w:r w:rsidRPr="00945204">
        <w:rPr>
          <w:rStyle w:val="A7"/>
          <w:bCs/>
          <w:color w:val="auto"/>
          <w:sz w:val="28"/>
          <w:szCs w:val="24"/>
          <w:lang w:val="de-DE"/>
        </w:rPr>
        <w:t>interessierten Mitgliedern</w:t>
      </w:r>
      <w:r w:rsidR="006C21F9">
        <w:rPr>
          <w:rStyle w:val="A7"/>
          <w:bCs/>
          <w:color w:val="auto"/>
          <w:sz w:val="28"/>
          <w:szCs w:val="24"/>
          <w:lang w:val="de-DE"/>
        </w:rPr>
        <w:t>,</w:t>
      </w:r>
      <w:r w:rsidR="00A00147" w:rsidRPr="00945204">
        <w:rPr>
          <w:rStyle w:val="A7"/>
          <w:bCs/>
          <w:color w:val="auto"/>
          <w:sz w:val="28"/>
          <w:szCs w:val="24"/>
          <w:lang w:val="de-DE"/>
        </w:rPr>
        <w:t xml:space="preserve"> am 4. September </w:t>
      </w:r>
      <w:r w:rsidR="006C21F9">
        <w:rPr>
          <w:rStyle w:val="A7"/>
          <w:bCs/>
          <w:color w:val="auto"/>
          <w:sz w:val="28"/>
          <w:szCs w:val="24"/>
          <w:lang w:val="de-DE"/>
        </w:rPr>
        <w:t xml:space="preserve">2021 </w:t>
      </w:r>
      <w:r w:rsidR="00A00147" w:rsidRPr="00945204">
        <w:rPr>
          <w:rStyle w:val="A7"/>
          <w:bCs/>
          <w:color w:val="auto"/>
          <w:sz w:val="28"/>
          <w:szCs w:val="24"/>
          <w:lang w:val="de-DE"/>
        </w:rPr>
        <w:t>zu einem Ausflug in</w:t>
      </w:r>
      <w:r w:rsidR="006C21F9">
        <w:rPr>
          <w:rStyle w:val="A7"/>
          <w:bCs/>
          <w:color w:val="auto"/>
          <w:sz w:val="28"/>
          <w:szCs w:val="24"/>
          <w:lang w:val="de-DE"/>
        </w:rPr>
        <w:t>s</w:t>
      </w:r>
      <w:r w:rsidR="00A00147" w:rsidRPr="00945204">
        <w:rPr>
          <w:rStyle w:val="A7"/>
          <w:bCs/>
          <w:color w:val="auto"/>
          <w:sz w:val="28"/>
          <w:szCs w:val="24"/>
          <w:lang w:val="de-DE"/>
        </w:rPr>
        <w:t xml:space="preserve"> Zentrum Paul Klee</w:t>
      </w:r>
      <w:r w:rsidR="009C31E1" w:rsidRPr="00945204">
        <w:rPr>
          <w:rStyle w:val="A7"/>
          <w:bCs/>
          <w:color w:val="auto"/>
          <w:sz w:val="28"/>
          <w:szCs w:val="24"/>
          <w:lang w:val="de-DE"/>
        </w:rPr>
        <w:t xml:space="preserve"> zusammen.</w:t>
      </w:r>
      <w:r w:rsidRPr="00945204">
        <w:rPr>
          <w:rStyle w:val="A7"/>
          <w:bCs/>
          <w:color w:val="auto"/>
          <w:sz w:val="28"/>
          <w:szCs w:val="24"/>
          <w:lang w:val="de-DE"/>
        </w:rPr>
        <w:t xml:space="preserve"> </w:t>
      </w:r>
      <w:r w:rsidR="009C31E1" w:rsidRPr="00945204">
        <w:rPr>
          <w:rStyle w:val="A7"/>
          <w:bCs/>
          <w:color w:val="auto"/>
          <w:sz w:val="28"/>
          <w:szCs w:val="24"/>
          <w:lang w:val="de-DE"/>
        </w:rPr>
        <w:t>D</w:t>
      </w:r>
      <w:r w:rsidR="008B4D17" w:rsidRPr="00945204">
        <w:rPr>
          <w:rStyle w:val="A7"/>
          <w:bCs/>
          <w:color w:val="auto"/>
          <w:sz w:val="28"/>
          <w:szCs w:val="24"/>
          <w:lang w:val="de-DE"/>
        </w:rPr>
        <w:t xml:space="preserve">er Besuch der Ausstellung mit </w:t>
      </w:r>
      <w:proofErr w:type="spellStart"/>
      <w:r w:rsidR="008B4D17" w:rsidRPr="00945204">
        <w:rPr>
          <w:rStyle w:val="A7"/>
          <w:bCs/>
          <w:color w:val="auto"/>
          <w:sz w:val="28"/>
          <w:szCs w:val="24"/>
          <w:lang w:val="de-DE"/>
        </w:rPr>
        <w:t>anschliessendem</w:t>
      </w:r>
      <w:proofErr w:type="spellEnd"/>
      <w:r w:rsidR="007A3C4B" w:rsidRPr="00945204">
        <w:rPr>
          <w:rStyle w:val="A7"/>
          <w:bCs/>
          <w:color w:val="auto"/>
          <w:sz w:val="28"/>
          <w:szCs w:val="24"/>
          <w:lang w:val="de-DE"/>
        </w:rPr>
        <w:t>, von der Vereinigung Cerebral offeriertem</w:t>
      </w:r>
      <w:r w:rsidR="008B4D17" w:rsidRPr="00945204">
        <w:rPr>
          <w:rStyle w:val="A7"/>
          <w:bCs/>
          <w:color w:val="auto"/>
          <w:sz w:val="28"/>
          <w:szCs w:val="24"/>
          <w:lang w:val="de-DE"/>
        </w:rPr>
        <w:t xml:space="preserve"> Apéro im Generationenhaus</w:t>
      </w:r>
      <w:r w:rsidR="009327EB" w:rsidRPr="00945204">
        <w:rPr>
          <w:rStyle w:val="A7"/>
          <w:bCs/>
          <w:color w:val="auto"/>
          <w:sz w:val="28"/>
          <w:szCs w:val="24"/>
          <w:lang w:val="de-DE"/>
        </w:rPr>
        <w:t>,</w:t>
      </w:r>
      <w:r w:rsidR="009C31E1" w:rsidRPr="00945204">
        <w:rPr>
          <w:rStyle w:val="A7"/>
          <w:bCs/>
          <w:color w:val="auto"/>
          <w:sz w:val="28"/>
          <w:szCs w:val="24"/>
          <w:lang w:val="de-DE"/>
        </w:rPr>
        <w:t xml:space="preserve"> bot</w:t>
      </w:r>
      <w:r w:rsidR="009327EB" w:rsidRPr="00945204">
        <w:rPr>
          <w:rStyle w:val="A7"/>
          <w:bCs/>
          <w:color w:val="auto"/>
          <w:sz w:val="28"/>
          <w:szCs w:val="24"/>
          <w:lang w:val="de-DE"/>
        </w:rPr>
        <w:t xml:space="preserve"> </w:t>
      </w:r>
      <w:r w:rsidRPr="00945204">
        <w:rPr>
          <w:rStyle w:val="A7"/>
          <w:bCs/>
          <w:color w:val="auto"/>
          <w:sz w:val="28"/>
          <w:szCs w:val="24"/>
          <w:lang w:val="de-DE"/>
        </w:rPr>
        <w:t>Gelegenheit zum gegenseitigen Kennenlernen</w:t>
      </w:r>
      <w:r w:rsidR="009327EB" w:rsidRPr="00945204">
        <w:rPr>
          <w:rStyle w:val="A7"/>
          <w:bCs/>
          <w:color w:val="auto"/>
          <w:sz w:val="28"/>
          <w:szCs w:val="24"/>
          <w:lang w:val="de-DE"/>
        </w:rPr>
        <w:t xml:space="preserve"> im kleinen Kreis</w:t>
      </w:r>
      <w:r w:rsidR="0055666F" w:rsidRPr="00945204">
        <w:rPr>
          <w:rStyle w:val="A7"/>
          <w:bCs/>
          <w:color w:val="auto"/>
          <w:sz w:val="28"/>
          <w:szCs w:val="24"/>
          <w:lang w:val="de-DE"/>
        </w:rPr>
        <w:t>.</w:t>
      </w:r>
    </w:p>
    <w:p w14:paraId="316A0930" w14:textId="77777777" w:rsidR="003B46FA" w:rsidRPr="00945204" w:rsidRDefault="003B46FA" w:rsidP="003B46FA">
      <w:pPr>
        <w:rPr>
          <w:rStyle w:val="A7"/>
          <w:bCs/>
          <w:color w:val="auto"/>
          <w:sz w:val="28"/>
          <w:szCs w:val="24"/>
          <w:lang w:val="de-DE"/>
        </w:rPr>
      </w:pPr>
    </w:p>
    <w:p w14:paraId="28F24E90" w14:textId="69564FE6" w:rsidR="00FF0FA5" w:rsidRDefault="00D13CCD" w:rsidP="00134BBF">
      <w:pPr>
        <w:rPr>
          <w:rStyle w:val="A7"/>
          <w:color w:val="auto"/>
          <w:sz w:val="28"/>
          <w:szCs w:val="24"/>
          <w:lang w:val="de-DE"/>
        </w:rPr>
      </w:pPr>
      <w:r w:rsidRPr="00945204">
        <w:rPr>
          <w:rStyle w:val="A7"/>
          <w:bCs/>
          <w:color w:val="auto"/>
          <w:sz w:val="28"/>
          <w:szCs w:val="24"/>
          <w:lang w:val="de-DE"/>
        </w:rPr>
        <w:t>Im</w:t>
      </w:r>
      <w:r w:rsidR="000254AC" w:rsidRPr="00945204">
        <w:rPr>
          <w:rStyle w:val="A7"/>
          <w:bCs/>
          <w:color w:val="auto"/>
          <w:sz w:val="28"/>
          <w:szCs w:val="24"/>
          <w:lang w:val="de-DE"/>
        </w:rPr>
        <w:t xml:space="preserve"> Berichtsjahr </w:t>
      </w:r>
      <w:r w:rsidRPr="00945204">
        <w:rPr>
          <w:rStyle w:val="A7"/>
          <w:bCs/>
          <w:color w:val="auto"/>
          <w:sz w:val="28"/>
          <w:szCs w:val="24"/>
          <w:lang w:val="de-DE"/>
        </w:rPr>
        <w:t>wechselte nicht nur die Präsid</w:t>
      </w:r>
      <w:r w:rsidR="009A6212" w:rsidRPr="00945204">
        <w:rPr>
          <w:rStyle w:val="A7"/>
          <w:bCs/>
          <w:color w:val="auto"/>
          <w:sz w:val="28"/>
          <w:szCs w:val="24"/>
          <w:lang w:val="de-DE"/>
        </w:rPr>
        <w:t xml:space="preserve">entin, sondern auch die </w:t>
      </w:r>
      <w:r w:rsidR="007B0206" w:rsidRPr="00945204">
        <w:rPr>
          <w:rStyle w:val="A7"/>
          <w:bCs/>
          <w:color w:val="auto"/>
          <w:sz w:val="28"/>
          <w:szCs w:val="24"/>
          <w:lang w:val="de-DE"/>
        </w:rPr>
        <w:t>G</w:t>
      </w:r>
      <w:r w:rsidR="009A6212" w:rsidRPr="00945204">
        <w:rPr>
          <w:rStyle w:val="A7"/>
          <w:bCs/>
          <w:color w:val="auto"/>
          <w:sz w:val="28"/>
          <w:szCs w:val="24"/>
          <w:lang w:val="de-DE"/>
        </w:rPr>
        <w:t>e</w:t>
      </w:r>
      <w:r w:rsidR="007B0206" w:rsidRPr="00945204">
        <w:rPr>
          <w:rStyle w:val="A7"/>
          <w:bCs/>
          <w:color w:val="auto"/>
          <w:sz w:val="28"/>
          <w:szCs w:val="24"/>
          <w:lang w:val="de-DE"/>
        </w:rPr>
        <w:t>schäftsleitung</w:t>
      </w:r>
      <w:r w:rsidR="009A6212" w:rsidRPr="00945204">
        <w:rPr>
          <w:rStyle w:val="A7"/>
          <w:bCs/>
          <w:color w:val="auto"/>
          <w:sz w:val="28"/>
          <w:szCs w:val="24"/>
          <w:lang w:val="de-DE"/>
        </w:rPr>
        <w:t>.</w:t>
      </w:r>
      <w:r w:rsidR="007B0206">
        <w:rPr>
          <w:rStyle w:val="A7"/>
          <w:b/>
          <w:bCs/>
          <w:color w:val="auto"/>
          <w:sz w:val="28"/>
          <w:szCs w:val="24"/>
          <w:lang w:val="de-DE"/>
        </w:rPr>
        <w:t xml:space="preserve"> </w:t>
      </w:r>
      <w:r w:rsidR="00E95F03">
        <w:rPr>
          <w:rStyle w:val="A7"/>
          <w:color w:val="auto"/>
          <w:sz w:val="28"/>
          <w:szCs w:val="24"/>
          <w:lang w:val="de-DE"/>
        </w:rPr>
        <w:t>Per 1. Juni</w:t>
      </w:r>
      <w:r w:rsidR="00D40545">
        <w:rPr>
          <w:rStyle w:val="A7"/>
          <w:color w:val="auto"/>
          <w:sz w:val="28"/>
          <w:szCs w:val="24"/>
          <w:lang w:val="de-DE"/>
        </w:rPr>
        <w:t xml:space="preserve"> übergab Angie Hagmann </w:t>
      </w:r>
      <w:r w:rsidR="00B5182A">
        <w:rPr>
          <w:rStyle w:val="A7"/>
          <w:color w:val="auto"/>
          <w:sz w:val="28"/>
          <w:szCs w:val="24"/>
          <w:lang w:val="de-DE"/>
        </w:rPr>
        <w:t xml:space="preserve">die Geschäftsleitung </w:t>
      </w:r>
      <w:r w:rsidR="006F5A61">
        <w:rPr>
          <w:rStyle w:val="A7"/>
          <w:color w:val="auto"/>
          <w:sz w:val="28"/>
          <w:szCs w:val="24"/>
          <w:lang w:val="de-DE"/>
        </w:rPr>
        <w:t>an ihre Nachfolgerin</w:t>
      </w:r>
      <w:r w:rsidR="00B5182A">
        <w:rPr>
          <w:rStyle w:val="A7"/>
          <w:color w:val="auto"/>
          <w:sz w:val="28"/>
          <w:szCs w:val="24"/>
          <w:lang w:val="de-DE"/>
        </w:rPr>
        <w:t xml:space="preserve"> Karin Huber</w:t>
      </w:r>
      <w:r w:rsidR="00AA3434">
        <w:rPr>
          <w:rStyle w:val="A7"/>
          <w:color w:val="auto"/>
          <w:sz w:val="28"/>
          <w:szCs w:val="24"/>
          <w:lang w:val="de-DE"/>
        </w:rPr>
        <w:t>.</w:t>
      </w:r>
      <w:r w:rsidR="0079708A">
        <w:rPr>
          <w:rStyle w:val="A7"/>
          <w:color w:val="auto"/>
          <w:sz w:val="28"/>
          <w:szCs w:val="24"/>
          <w:lang w:val="de-DE"/>
        </w:rPr>
        <w:t xml:space="preserve"> Letztere </w:t>
      </w:r>
      <w:r w:rsidR="0025522F">
        <w:rPr>
          <w:rStyle w:val="A7"/>
          <w:color w:val="auto"/>
          <w:sz w:val="28"/>
          <w:szCs w:val="24"/>
          <w:lang w:val="de-DE"/>
        </w:rPr>
        <w:t>hatte</w:t>
      </w:r>
      <w:r w:rsidR="0079708A">
        <w:rPr>
          <w:rStyle w:val="A7"/>
          <w:color w:val="auto"/>
          <w:sz w:val="28"/>
          <w:szCs w:val="24"/>
          <w:lang w:val="de-DE"/>
        </w:rPr>
        <w:t xml:space="preserve"> ihre </w:t>
      </w:r>
      <w:r w:rsidR="0025522F">
        <w:rPr>
          <w:rStyle w:val="A7"/>
          <w:color w:val="auto"/>
          <w:sz w:val="28"/>
          <w:szCs w:val="24"/>
          <w:lang w:val="de-DE"/>
        </w:rPr>
        <w:t>Arbeit bei avanti donne</w:t>
      </w:r>
      <w:r w:rsidR="0079708A">
        <w:rPr>
          <w:rStyle w:val="A7"/>
          <w:color w:val="auto"/>
          <w:sz w:val="28"/>
          <w:szCs w:val="24"/>
          <w:lang w:val="de-DE"/>
        </w:rPr>
        <w:t xml:space="preserve"> bereits am 1. März a</w:t>
      </w:r>
      <w:r w:rsidR="0025522F">
        <w:rPr>
          <w:rStyle w:val="A7"/>
          <w:color w:val="auto"/>
          <w:sz w:val="28"/>
          <w:szCs w:val="24"/>
          <w:lang w:val="de-DE"/>
        </w:rPr>
        <w:t>ufgenommen</w:t>
      </w:r>
      <w:r w:rsidR="004743DD">
        <w:rPr>
          <w:rStyle w:val="A7"/>
          <w:color w:val="auto"/>
          <w:sz w:val="28"/>
          <w:szCs w:val="24"/>
          <w:lang w:val="de-DE"/>
        </w:rPr>
        <w:t xml:space="preserve">. </w:t>
      </w:r>
      <w:r w:rsidR="00D13461">
        <w:rPr>
          <w:rStyle w:val="A7"/>
          <w:color w:val="auto"/>
          <w:sz w:val="28"/>
          <w:szCs w:val="24"/>
          <w:lang w:val="de-DE"/>
        </w:rPr>
        <w:t>Das Ziel der Übergabe war</w:t>
      </w:r>
      <w:r w:rsidR="009E522F">
        <w:rPr>
          <w:rStyle w:val="A7"/>
          <w:color w:val="auto"/>
          <w:sz w:val="28"/>
          <w:szCs w:val="24"/>
          <w:lang w:val="de-DE"/>
        </w:rPr>
        <w:t xml:space="preserve"> es</w:t>
      </w:r>
      <w:r w:rsidR="003D2E9D">
        <w:rPr>
          <w:rStyle w:val="A7"/>
          <w:color w:val="auto"/>
          <w:sz w:val="28"/>
          <w:szCs w:val="24"/>
          <w:lang w:val="de-DE"/>
        </w:rPr>
        <w:t xml:space="preserve">, </w:t>
      </w:r>
      <w:r w:rsidR="009E522F">
        <w:rPr>
          <w:rStyle w:val="A7"/>
          <w:color w:val="auto"/>
          <w:sz w:val="28"/>
          <w:szCs w:val="24"/>
          <w:lang w:val="de-DE"/>
        </w:rPr>
        <w:t xml:space="preserve">die </w:t>
      </w:r>
      <w:r w:rsidR="00841A26">
        <w:rPr>
          <w:rStyle w:val="A7"/>
          <w:color w:val="auto"/>
          <w:sz w:val="28"/>
          <w:szCs w:val="24"/>
          <w:lang w:val="de-DE"/>
        </w:rPr>
        <w:t>langjährige</w:t>
      </w:r>
      <w:r w:rsidR="003D2E9D">
        <w:rPr>
          <w:rStyle w:val="A7"/>
          <w:color w:val="auto"/>
          <w:sz w:val="28"/>
          <w:szCs w:val="24"/>
          <w:lang w:val="de-DE"/>
        </w:rPr>
        <w:t xml:space="preserve"> Erfahrung</w:t>
      </w:r>
      <w:r w:rsidR="00134BBF">
        <w:rPr>
          <w:rStyle w:val="A7"/>
          <w:color w:val="auto"/>
          <w:sz w:val="28"/>
          <w:szCs w:val="24"/>
          <w:lang w:val="de-DE"/>
        </w:rPr>
        <w:t>, die Kontakte</w:t>
      </w:r>
      <w:r w:rsidR="003D2E9D">
        <w:rPr>
          <w:rStyle w:val="A7"/>
          <w:color w:val="auto"/>
          <w:sz w:val="28"/>
          <w:szCs w:val="24"/>
          <w:lang w:val="de-DE"/>
        </w:rPr>
        <w:t xml:space="preserve"> und</w:t>
      </w:r>
      <w:r w:rsidR="009E522F">
        <w:rPr>
          <w:rStyle w:val="A7"/>
          <w:color w:val="auto"/>
          <w:sz w:val="28"/>
          <w:szCs w:val="24"/>
          <w:lang w:val="de-DE"/>
        </w:rPr>
        <w:t xml:space="preserve"> das</w:t>
      </w:r>
      <w:r w:rsidR="003D2E9D">
        <w:rPr>
          <w:rStyle w:val="A7"/>
          <w:color w:val="auto"/>
          <w:sz w:val="28"/>
          <w:szCs w:val="24"/>
          <w:lang w:val="de-DE"/>
        </w:rPr>
        <w:t xml:space="preserve"> </w:t>
      </w:r>
      <w:r w:rsidR="00867002">
        <w:rPr>
          <w:rStyle w:val="A7"/>
          <w:color w:val="auto"/>
          <w:sz w:val="28"/>
          <w:szCs w:val="24"/>
          <w:lang w:val="de-DE"/>
        </w:rPr>
        <w:t>gesammelte Wissen</w:t>
      </w:r>
      <w:r w:rsidR="001A7AD7">
        <w:rPr>
          <w:rStyle w:val="A7"/>
          <w:color w:val="auto"/>
          <w:sz w:val="28"/>
          <w:szCs w:val="24"/>
          <w:lang w:val="de-DE"/>
        </w:rPr>
        <w:t xml:space="preserve"> von Angie Hagmann an ihre Nachfolgerin zu übertragen.</w:t>
      </w:r>
    </w:p>
    <w:p w14:paraId="4C2E7B53" w14:textId="77777777" w:rsidR="00FF0FA5" w:rsidRDefault="00FF0FA5" w:rsidP="00134BBF">
      <w:pPr>
        <w:rPr>
          <w:rStyle w:val="A7"/>
          <w:color w:val="auto"/>
          <w:sz w:val="28"/>
          <w:szCs w:val="24"/>
          <w:lang w:val="de-DE"/>
        </w:rPr>
      </w:pPr>
    </w:p>
    <w:p w14:paraId="23787BAF" w14:textId="1D345F69" w:rsidR="006A156D" w:rsidRDefault="00FB683D" w:rsidP="00134BBF">
      <w:pPr>
        <w:rPr>
          <w:rStyle w:val="A7"/>
          <w:color w:val="auto"/>
          <w:sz w:val="28"/>
          <w:szCs w:val="24"/>
          <w:lang w:val="de-DE"/>
        </w:rPr>
      </w:pPr>
      <w:r>
        <w:rPr>
          <w:rStyle w:val="A7"/>
          <w:color w:val="auto"/>
          <w:sz w:val="28"/>
          <w:szCs w:val="24"/>
          <w:lang w:val="de-DE"/>
        </w:rPr>
        <w:lastRenderedPageBreak/>
        <w:t>Im Berichts</w:t>
      </w:r>
      <w:r w:rsidR="006C21F9">
        <w:rPr>
          <w:rStyle w:val="A7"/>
          <w:color w:val="auto"/>
          <w:sz w:val="28"/>
          <w:szCs w:val="24"/>
          <w:lang w:val="de-DE"/>
        </w:rPr>
        <w:t>jahr</w:t>
      </w:r>
      <w:r>
        <w:rPr>
          <w:rStyle w:val="A7"/>
          <w:color w:val="auto"/>
          <w:sz w:val="28"/>
          <w:szCs w:val="24"/>
          <w:lang w:val="de-DE"/>
        </w:rPr>
        <w:t xml:space="preserve"> konnte die Geschäftsstelle durch verschiedene Aktivitäten dazu beitragen, </w:t>
      </w:r>
      <w:r w:rsidR="006B2367">
        <w:rPr>
          <w:rStyle w:val="A7"/>
          <w:color w:val="auto"/>
          <w:sz w:val="28"/>
          <w:szCs w:val="24"/>
          <w:lang w:val="de-DE"/>
        </w:rPr>
        <w:t xml:space="preserve">dass </w:t>
      </w:r>
      <w:r w:rsidR="007F70CD">
        <w:rPr>
          <w:rStyle w:val="A7"/>
          <w:color w:val="auto"/>
          <w:sz w:val="28"/>
          <w:szCs w:val="24"/>
          <w:lang w:val="de-DE"/>
        </w:rPr>
        <w:t>Frauen mit Behinderung i</w:t>
      </w:r>
      <w:r w:rsidR="00C75C61">
        <w:rPr>
          <w:rStyle w:val="A7"/>
          <w:color w:val="auto"/>
          <w:sz w:val="28"/>
          <w:szCs w:val="24"/>
          <w:lang w:val="de-DE"/>
        </w:rPr>
        <w:t xml:space="preserve">n der Öffentlichkeit </w:t>
      </w:r>
      <w:r w:rsidR="002440D0">
        <w:rPr>
          <w:rStyle w:val="A7"/>
          <w:color w:val="auto"/>
          <w:sz w:val="28"/>
          <w:szCs w:val="24"/>
          <w:lang w:val="de-DE"/>
        </w:rPr>
        <w:t>präsent sind</w:t>
      </w:r>
      <w:r w:rsidR="009F3AD8">
        <w:rPr>
          <w:rStyle w:val="A7"/>
          <w:color w:val="auto"/>
          <w:sz w:val="28"/>
          <w:szCs w:val="24"/>
          <w:lang w:val="de-DE"/>
        </w:rPr>
        <w:t xml:space="preserve">. Eine </w:t>
      </w:r>
      <w:r w:rsidR="00324D4C">
        <w:rPr>
          <w:rStyle w:val="A7"/>
          <w:color w:val="auto"/>
          <w:sz w:val="28"/>
          <w:szCs w:val="24"/>
          <w:lang w:val="de-DE"/>
        </w:rPr>
        <w:t>gute</w:t>
      </w:r>
      <w:r w:rsidR="009F3AD8">
        <w:rPr>
          <w:rStyle w:val="A7"/>
          <w:color w:val="auto"/>
          <w:sz w:val="28"/>
          <w:szCs w:val="24"/>
          <w:lang w:val="de-DE"/>
        </w:rPr>
        <w:t xml:space="preserve"> Gelegenheit</w:t>
      </w:r>
      <w:r w:rsidR="002440D0">
        <w:rPr>
          <w:rStyle w:val="A7"/>
          <w:color w:val="auto"/>
          <w:sz w:val="28"/>
          <w:szCs w:val="24"/>
          <w:lang w:val="de-DE"/>
        </w:rPr>
        <w:t xml:space="preserve"> </w:t>
      </w:r>
      <w:r w:rsidR="00324D4C">
        <w:rPr>
          <w:rStyle w:val="A7"/>
          <w:color w:val="auto"/>
          <w:sz w:val="28"/>
          <w:szCs w:val="24"/>
          <w:lang w:val="de-DE"/>
        </w:rPr>
        <w:t>war der</w:t>
      </w:r>
      <w:r w:rsidR="002440D0">
        <w:rPr>
          <w:rStyle w:val="A7"/>
          <w:color w:val="auto"/>
          <w:sz w:val="28"/>
          <w:szCs w:val="24"/>
          <w:lang w:val="de-DE"/>
        </w:rPr>
        <w:t xml:space="preserve"> </w:t>
      </w:r>
      <w:r w:rsidR="009F1197">
        <w:rPr>
          <w:rStyle w:val="A7"/>
          <w:color w:val="auto"/>
          <w:sz w:val="28"/>
          <w:szCs w:val="24"/>
          <w:lang w:val="de-DE"/>
        </w:rPr>
        <w:t>Frauenstreik 2021</w:t>
      </w:r>
      <w:r w:rsidR="00324D4C">
        <w:rPr>
          <w:rStyle w:val="A7"/>
          <w:color w:val="auto"/>
          <w:sz w:val="28"/>
          <w:szCs w:val="24"/>
          <w:lang w:val="de-DE"/>
        </w:rPr>
        <w:t xml:space="preserve">. </w:t>
      </w:r>
      <w:r w:rsidR="006C21F9">
        <w:rPr>
          <w:rStyle w:val="A7"/>
          <w:color w:val="auto"/>
          <w:sz w:val="28"/>
          <w:szCs w:val="24"/>
          <w:lang w:val="de-DE"/>
        </w:rPr>
        <w:t xml:space="preserve">avanti </w:t>
      </w:r>
      <w:r w:rsidR="00324D4C">
        <w:rPr>
          <w:rStyle w:val="A7"/>
          <w:color w:val="auto"/>
          <w:sz w:val="28"/>
          <w:szCs w:val="24"/>
          <w:lang w:val="de-DE"/>
        </w:rPr>
        <w:t xml:space="preserve">donne wurde </w:t>
      </w:r>
      <w:r w:rsidR="009C1C62">
        <w:rPr>
          <w:rStyle w:val="A7"/>
          <w:color w:val="auto"/>
          <w:sz w:val="28"/>
          <w:szCs w:val="24"/>
          <w:lang w:val="de-DE"/>
        </w:rPr>
        <w:t xml:space="preserve">eingeladen, bei </w:t>
      </w:r>
      <w:r w:rsidR="003C5CA4">
        <w:rPr>
          <w:rStyle w:val="A7"/>
          <w:color w:val="auto"/>
          <w:sz w:val="28"/>
          <w:szCs w:val="24"/>
          <w:lang w:val="de-DE"/>
        </w:rPr>
        <w:t>einer Filmdokumentatio</w:t>
      </w:r>
      <w:r w:rsidR="00FA6A0B">
        <w:rPr>
          <w:rStyle w:val="A7"/>
          <w:color w:val="auto"/>
          <w:sz w:val="28"/>
          <w:szCs w:val="24"/>
          <w:lang w:val="de-DE"/>
        </w:rPr>
        <w:t>n die</w:t>
      </w:r>
      <w:r w:rsidR="009C1C62">
        <w:rPr>
          <w:rStyle w:val="A7"/>
          <w:color w:val="auto"/>
          <w:sz w:val="28"/>
          <w:szCs w:val="24"/>
          <w:lang w:val="de-DE"/>
        </w:rPr>
        <w:t xml:space="preserve"> </w:t>
      </w:r>
      <w:r w:rsidR="007B5263">
        <w:rPr>
          <w:rStyle w:val="A7"/>
          <w:color w:val="auto"/>
          <w:sz w:val="28"/>
          <w:szCs w:val="24"/>
          <w:lang w:val="de-DE"/>
        </w:rPr>
        <w:t>Perspektive von Frauen mit Behinderungen einzubringen</w:t>
      </w:r>
      <w:r w:rsidR="00695938">
        <w:rPr>
          <w:rStyle w:val="A7"/>
          <w:color w:val="auto"/>
          <w:sz w:val="28"/>
          <w:szCs w:val="24"/>
          <w:lang w:val="de-DE"/>
        </w:rPr>
        <w:t>.</w:t>
      </w:r>
      <w:r w:rsidR="006563C2">
        <w:rPr>
          <w:rStyle w:val="A7"/>
          <w:color w:val="auto"/>
          <w:sz w:val="28"/>
          <w:szCs w:val="24"/>
          <w:lang w:val="de-DE"/>
        </w:rPr>
        <w:t xml:space="preserve"> </w:t>
      </w:r>
      <w:r w:rsidR="00CA064B">
        <w:rPr>
          <w:rStyle w:val="A7"/>
          <w:color w:val="auto"/>
          <w:sz w:val="28"/>
          <w:szCs w:val="24"/>
          <w:lang w:val="de-DE"/>
        </w:rPr>
        <w:t xml:space="preserve">Auch bei einer Folge des </w:t>
      </w:r>
      <w:r w:rsidR="00310140">
        <w:rPr>
          <w:rStyle w:val="A7"/>
          <w:color w:val="auto"/>
          <w:sz w:val="28"/>
          <w:szCs w:val="24"/>
          <w:lang w:val="de-DE"/>
        </w:rPr>
        <w:t>von Terre des Femme</w:t>
      </w:r>
      <w:r w:rsidR="006C21F9">
        <w:rPr>
          <w:rStyle w:val="A7"/>
          <w:color w:val="auto"/>
          <w:sz w:val="28"/>
          <w:szCs w:val="24"/>
          <w:lang w:val="de-DE"/>
        </w:rPr>
        <w:t>s</w:t>
      </w:r>
      <w:r w:rsidR="00310140">
        <w:rPr>
          <w:rStyle w:val="A7"/>
          <w:color w:val="auto"/>
          <w:sz w:val="28"/>
          <w:szCs w:val="24"/>
          <w:lang w:val="de-DE"/>
        </w:rPr>
        <w:t xml:space="preserve"> (neu: Brava) produzierten Podcasts</w:t>
      </w:r>
      <w:r w:rsidR="001502C0">
        <w:rPr>
          <w:rStyle w:val="A7"/>
          <w:color w:val="auto"/>
          <w:sz w:val="28"/>
          <w:szCs w:val="24"/>
          <w:lang w:val="de-DE"/>
        </w:rPr>
        <w:t xml:space="preserve"> </w:t>
      </w:r>
      <w:r w:rsidR="00946F67">
        <w:rPr>
          <w:rStyle w:val="A7"/>
          <w:color w:val="auto"/>
          <w:sz w:val="28"/>
          <w:szCs w:val="24"/>
          <w:lang w:val="de-DE"/>
        </w:rPr>
        <w:t>„</w:t>
      </w:r>
      <w:proofErr w:type="spellStart"/>
      <w:r w:rsidR="00946F67">
        <w:rPr>
          <w:rStyle w:val="A7"/>
          <w:color w:val="auto"/>
          <w:sz w:val="28"/>
          <w:szCs w:val="24"/>
          <w:lang w:val="de-DE"/>
        </w:rPr>
        <w:t>Emanzenton</w:t>
      </w:r>
      <w:proofErr w:type="spellEnd"/>
      <w:r w:rsidR="00946F67">
        <w:rPr>
          <w:rStyle w:val="A7"/>
          <w:color w:val="auto"/>
          <w:sz w:val="28"/>
          <w:szCs w:val="24"/>
          <w:lang w:val="de-DE"/>
        </w:rPr>
        <w:t xml:space="preserve">“ </w:t>
      </w:r>
      <w:r w:rsidR="00DC193D">
        <w:rPr>
          <w:rStyle w:val="A7"/>
          <w:color w:val="auto"/>
          <w:sz w:val="28"/>
          <w:szCs w:val="24"/>
          <w:lang w:val="de-DE"/>
        </w:rPr>
        <w:t>zum Thema politische Teilhabe und Ableismus</w:t>
      </w:r>
      <w:r w:rsidR="008D3B3D">
        <w:rPr>
          <w:rStyle w:val="A7"/>
          <w:color w:val="auto"/>
          <w:sz w:val="28"/>
          <w:szCs w:val="24"/>
          <w:lang w:val="de-DE"/>
        </w:rPr>
        <w:t xml:space="preserve"> </w:t>
      </w:r>
      <w:r w:rsidR="00946F67">
        <w:rPr>
          <w:rStyle w:val="A7"/>
          <w:color w:val="auto"/>
          <w:sz w:val="28"/>
          <w:szCs w:val="24"/>
          <w:lang w:val="de-DE"/>
        </w:rPr>
        <w:t>w</w:t>
      </w:r>
      <w:r w:rsidR="003639AA">
        <w:rPr>
          <w:rStyle w:val="A7"/>
          <w:color w:val="auto"/>
          <w:sz w:val="28"/>
          <w:szCs w:val="24"/>
          <w:lang w:val="de-DE"/>
        </w:rPr>
        <w:t xml:space="preserve">urde die Situation von Frauen mit Behinderung thematisiert. </w:t>
      </w:r>
      <w:r w:rsidR="00D245D6">
        <w:rPr>
          <w:rStyle w:val="A7"/>
          <w:color w:val="auto"/>
          <w:sz w:val="28"/>
          <w:szCs w:val="24"/>
          <w:lang w:val="de-DE"/>
        </w:rPr>
        <w:t xml:space="preserve">In </w:t>
      </w:r>
      <w:r w:rsidR="00037150">
        <w:rPr>
          <w:rStyle w:val="A7"/>
          <w:color w:val="auto"/>
          <w:sz w:val="28"/>
          <w:szCs w:val="24"/>
          <w:lang w:val="de-DE"/>
        </w:rPr>
        <w:t>Kontext von</w:t>
      </w:r>
      <w:r w:rsidR="00D245D6">
        <w:rPr>
          <w:rStyle w:val="A7"/>
          <w:color w:val="auto"/>
          <w:sz w:val="28"/>
          <w:szCs w:val="24"/>
          <w:lang w:val="de-DE"/>
        </w:rPr>
        <w:t xml:space="preserve"> Behindertenrechte</w:t>
      </w:r>
      <w:r w:rsidR="00D64E2D">
        <w:rPr>
          <w:rStyle w:val="A7"/>
          <w:color w:val="auto"/>
          <w:sz w:val="28"/>
          <w:szCs w:val="24"/>
          <w:lang w:val="de-DE"/>
        </w:rPr>
        <w:t>n</w:t>
      </w:r>
      <w:r w:rsidR="00D245D6">
        <w:rPr>
          <w:rStyle w:val="A7"/>
          <w:color w:val="auto"/>
          <w:sz w:val="28"/>
          <w:szCs w:val="24"/>
          <w:lang w:val="de-DE"/>
        </w:rPr>
        <w:t xml:space="preserve"> </w:t>
      </w:r>
      <w:r w:rsidR="00165007">
        <w:rPr>
          <w:rStyle w:val="A7"/>
          <w:color w:val="auto"/>
          <w:sz w:val="28"/>
          <w:szCs w:val="24"/>
          <w:lang w:val="de-DE"/>
        </w:rPr>
        <w:t xml:space="preserve">und </w:t>
      </w:r>
      <w:r w:rsidR="00037150">
        <w:rPr>
          <w:rStyle w:val="A7"/>
          <w:color w:val="auto"/>
          <w:sz w:val="28"/>
          <w:szCs w:val="24"/>
          <w:lang w:val="de-DE"/>
        </w:rPr>
        <w:t>demokratische</w:t>
      </w:r>
      <w:r w:rsidR="00D64E2D">
        <w:rPr>
          <w:rStyle w:val="A7"/>
          <w:color w:val="auto"/>
          <w:sz w:val="28"/>
          <w:szCs w:val="24"/>
          <w:lang w:val="de-DE"/>
        </w:rPr>
        <w:t>r</w:t>
      </w:r>
      <w:r w:rsidR="00037150">
        <w:rPr>
          <w:rStyle w:val="A7"/>
          <w:color w:val="auto"/>
          <w:sz w:val="28"/>
          <w:szCs w:val="24"/>
          <w:lang w:val="de-DE"/>
        </w:rPr>
        <w:t xml:space="preserve"> Teilhabe</w:t>
      </w:r>
      <w:r w:rsidR="00165007">
        <w:rPr>
          <w:rStyle w:val="A7"/>
          <w:color w:val="auto"/>
          <w:sz w:val="28"/>
          <w:szCs w:val="24"/>
          <w:lang w:val="de-DE"/>
        </w:rPr>
        <w:t xml:space="preserve"> </w:t>
      </w:r>
      <w:r w:rsidR="00D245D6">
        <w:rPr>
          <w:rStyle w:val="A7"/>
          <w:color w:val="auto"/>
          <w:sz w:val="28"/>
          <w:szCs w:val="24"/>
          <w:lang w:val="de-DE"/>
        </w:rPr>
        <w:t>konnte</w:t>
      </w:r>
      <w:r w:rsidR="00165007">
        <w:rPr>
          <w:rStyle w:val="A7"/>
          <w:color w:val="auto"/>
          <w:sz w:val="28"/>
          <w:szCs w:val="24"/>
          <w:lang w:val="de-DE"/>
        </w:rPr>
        <w:t xml:space="preserve"> Geschäftsleiterin Karin Huber</w:t>
      </w:r>
      <w:r w:rsidR="00D245D6">
        <w:rPr>
          <w:rStyle w:val="A7"/>
          <w:color w:val="auto"/>
          <w:sz w:val="28"/>
          <w:szCs w:val="24"/>
          <w:lang w:val="de-DE"/>
        </w:rPr>
        <w:t xml:space="preserve"> auf die </w:t>
      </w:r>
      <w:r w:rsidR="00165007">
        <w:rPr>
          <w:rStyle w:val="A7"/>
          <w:color w:val="auto"/>
          <w:sz w:val="28"/>
          <w:szCs w:val="24"/>
          <w:lang w:val="de-DE"/>
        </w:rPr>
        <w:t xml:space="preserve">starke </w:t>
      </w:r>
      <w:r w:rsidR="00AE2570">
        <w:rPr>
          <w:rStyle w:val="A7"/>
          <w:color w:val="auto"/>
          <w:sz w:val="28"/>
          <w:szCs w:val="24"/>
          <w:lang w:val="de-DE"/>
        </w:rPr>
        <w:t>Untervertretung von Frauen mit Behinderung in allen Bereichen des öffentlichen Leb</w:t>
      </w:r>
      <w:r w:rsidR="00DE53B0">
        <w:rPr>
          <w:rStyle w:val="A7"/>
          <w:color w:val="auto"/>
          <w:sz w:val="28"/>
          <w:szCs w:val="24"/>
          <w:lang w:val="de-DE"/>
        </w:rPr>
        <w:t>ens hinweisen. Der Podcast ist öffentli</w:t>
      </w:r>
      <w:r w:rsidR="004526C5">
        <w:rPr>
          <w:rStyle w:val="A7"/>
          <w:color w:val="auto"/>
          <w:sz w:val="28"/>
          <w:szCs w:val="24"/>
          <w:lang w:val="de-DE"/>
        </w:rPr>
        <w:t xml:space="preserve">ch verfügbar </w:t>
      </w:r>
      <w:proofErr w:type="gramStart"/>
      <w:r w:rsidR="004526C5">
        <w:rPr>
          <w:rStyle w:val="A7"/>
          <w:color w:val="auto"/>
          <w:sz w:val="28"/>
          <w:szCs w:val="24"/>
          <w:lang w:val="de-DE"/>
        </w:rPr>
        <w:t>unter</w:t>
      </w:r>
      <w:r w:rsidR="00402319">
        <w:rPr>
          <w:rStyle w:val="A7"/>
          <w:color w:val="auto"/>
          <w:sz w:val="28"/>
          <w:szCs w:val="24"/>
          <w:lang w:val="de-DE"/>
        </w:rPr>
        <w:t>:</w:t>
      </w:r>
      <w:r w:rsidR="00AD1C76" w:rsidRPr="00AD1C76">
        <w:rPr>
          <w:rStyle w:val="A7"/>
          <w:color w:val="auto"/>
          <w:sz w:val="28"/>
          <w:szCs w:val="24"/>
          <w:lang w:val="de-DE"/>
        </w:rPr>
        <w:t>https://open.spotify.com/episode/7gZSyUroUj5Ncx41isEbAK?si=319aba0b1c5242d4</w:t>
      </w:r>
      <w:proofErr w:type="gramEnd"/>
      <w:r w:rsidR="006C21F9">
        <w:rPr>
          <w:rStyle w:val="A7"/>
          <w:color w:val="auto"/>
          <w:sz w:val="28"/>
          <w:szCs w:val="24"/>
          <w:lang w:val="de-DE"/>
        </w:rPr>
        <w:t>.</w:t>
      </w:r>
      <w:r w:rsidR="00AE2570">
        <w:rPr>
          <w:rStyle w:val="A7"/>
          <w:color w:val="auto"/>
          <w:sz w:val="28"/>
          <w:szCs w:val="24"/>
          <w:lang w:val="de-DE"/>
        </w:rPr>
        <w:t xml:space="preserve"> </w:t>
      </w:r>
    </w:p>
    <w:p w14:paraId="4B356E22" w14:textId="5FC1A8E0" w:rsidR="009F1197" w:rsidRPr="002440D0" w:rsidRDefault="00D245D6" w:rsidP="00134BBF">
      <w:pPr>
        <w:rPr>
          <w:rStyle w:val="A7"/>
          <w:b/>
          <w:bCs/>
          <w:color w:val="auto"/>
          <w:sz w:val="28"/>
          <w:szCs w:val="24"/>
          <w:lang w:val="de-DE"/>
        </w:rPr>
      </w:pPr>
      <w:r>
        <w:rPr>
          <w:rStyle w:val="A7"/>
          <w:color w:val="auto"/>
          <w:sz w:val="28"/>
          <w:szCs w:val="24"/>
          <w:lang w:val="de-DE"/>
        </w:rPr>
        <w:t xml:space="preserve"> </w:t>
      </w:r>
      <w:r w:rsidR="003639AA">
        <w:rPr>
          <w:rStyle w:val="A7"/>
          <w:color w:val="auto"/>
          <w:sz w:val="28"/>
          <w:szCs w:val="24"/>
          <w:lang w:val="de-DE"/>
        </w:rPr>
        <w:t xml:space="preserve"> </w:t>
      </w:r>
    </w:p>
    <w:p w14:paraId="263EDFAD" w14:textId="7D3CF2FE" w:rsidR="000542E8" w:rsidRDefault="00A27573" w:rsidP="00F376B8">
      <w:r>
        <w:rPr>
          <w:rStyle w:val="A7"/>
          <w:color w:val="auto"/>
          <w:sz w:val="28"/>
          <w:szCs w:val="24"/>
          <w:lang w:val="de-DE"/>
        </w:rPr>
        <w:t xml:space="preserve">Im Oktober </w:t>
      </w:r>
      <w:r w:rsidR="00C0183F">
        <w:rPr>
          <w:rStyle w:val="A7"/>
          <w:color w:val="auto"/>
          <w:sz w:val="28"/>
          <w:szCs w:val="24"/>
          <w:lang w:val="de-DE"/>
        </w:rPr>
        <w:t>war</w:t>
      </w:r>
      <w:r>
        <w:rPr>
          <w:rStyle w:val="A7"/>
          <w:color w:val="auto"/>
          <w:sz w:val="28"/>
          <w:szCs w:val="24"/>
          <w:lang w:val="de-DE"/>
        </w:rPr>
        <w:t xml:space="preserve"> avanti donne zur Teilnahme an </w:t>
      </w:r>
      <w:r w:rsidR="00C0183F">
        <w:rPr>
          <w:rStyle w:val="A7"/>
          <w:color w:val="auto"/>
          <w:sz w:val="28"/>
          <w:szCs w:val="24"/>
          <w:lang w:val="de-DE"/>
        </w:rPr>
        <w:t>einer</w:t>
      </w:r>
      <w:r>
        <w:rPr>
          <w:rStyle w:val="A7"/>
          <w:color w:val="auto"/>
          <w:sz w:val="28"/>
          <w:szCs w:val="24"/>
          <w:lang w:val="de-DE"/>
        </w:rPr>
        <w:t xml:space="preserve"> von der Plattform Me</w:t>
      </w:r>
      <w:r w:rsidR="00C0183F">
        <w:rPr>
          <w:rStyle w:val="A7"/>
          <w:color w:val="auto"/>
          <w:sz w:val="28"/>
          <w:szCs w:val="24"/>
          <w:lang w:val="de-DE"/>
        </w:rPr>
        <w:t>n</w:t>
      </w:r>
      <w:r>
        <w:rPr>
          <w:rStyle w:val="A7"/>
          <w:color w:val="auto"/>
          <w:sz w:val="28"/>
          <w:szCs w:val="24"/>
          <w:lang w:val="de-DE"/>
        </w:rPr>
        <w:t>schenrechte</w:t>
      </w:r>
      <w:r w:rsidR="00C0183F">
        <w:rPr>
          <w:rStyle w:val="A7"/>
          <w:color w:val="auto"/>
          <w:sz w:val="28"/>
          <w:szCs w:val="24"/>
          <w:lang w:val="de-DE"/>
        </w:rPr>
        <w:t xml:space="preserve"> durchgeführten Fachtagung zum Diskriminierungsschutz eingeladen. </w:t>
      </w:r>
      <w:r w:rsidR="000F30EA">
        <w:rPr>
          <w:rStyle w:val="A7"/>
          <w:color w:val="auto"/>
          <w:sz w:val="28"/>
          <w:szCs w:val="24"/>
          <w:lang w:val="de-DE"/>
        </w:rPr>
        <w:t xml:space="preserve">Geschäftsleiterin Karin Huber nahm die Gelegenheit wahr, </w:t>
      </w:r>
      <w:r w:rsidR="00BD171A">
        <w:rPr>
          <w:rStyle w:val="A7"/>
          <w:color w:val="auto"/>
          <w:sz w:val="28"/>
          <w:szCs w:val="24"/>
          <w:lang w:val="de-DE"/>
        </w:rPr>
        <w:t xml:space="preserve">um im Rahmen eines kurzen Inputreferats auf das Problem der Mehrfachdiskriminierung von Frauen und Mädchen mit Behinderung aufmerksam zu machen. </w:t>
      </w:r>
      <w:r w:rsidR="002C1F42">
        <w:rPr>
          <w:rStyle w:val="A7"/>
          <w:color w:val="auto"/>
          <w:sz w:val="28"/>
          <w:szCs w:val="24"/>
          <w:lang w:val="de-DE"/>
        </w:rPr>
        <w:t xml:space="preserve">Dabei wurde festgestellt, dass der </w:t>
      </w:r>
      <w:r w:rsidR="00D54C92">
        <w:rPr>
          <w:rStyle w:val="A7"/>
          <w:color w:val="auto"/>
          <w:sz w:val="28"/>
          <w:szCs w:val="24"/>
          <w:lang w:val="de-DE"/>
        </w:rPr>
        <w:t>Diskriminierungsschutz</w:t>
      </w:r>
      <w:r w:rsidR="00B873AE">
        <w:rPr>
          <w:rStyle w:val="A7"/>
          <w:color w:val="auto"/>
          <w:sz w:val="28"/>
          <w:szCs w:val="24"/>
          <w:lang w:val="de-DE"/>
        </w:rPr>
        <w:t xml:space="preserve"> für Minderheiten</w:t>
      </w:r>
      <w:r w:rsidR="00D54C92">
        <w:rPr>
          <w:rStyle w:val="A7"/>
          <w:color w:val="auto"/>
          <w:sz w:val="28"/>
          <w:szCs w:val="24"/>
          <w:lang w:val="de-DE"/>
        </w:rPr>
        <w:t xml:space="preserve"> in der Schweiz</w:t>
      </w:r>
      <w:r w:rsidR="002C1F42">
        <w:rPr>
          <w:rStyle w:val="A7"/>
          <w:color w:val="auto"/>
          <w:sz w:val="28"/>
          <w:szCs w:val="24"/>
          <w:lang w:val="de-DE"/>
        </w:rPr>
        <w:t xml:space="preserve"> </w:t>
      </w:r>
      <w:r w:rsidR="00B873AE">
        <w:rPr>
          <w:rStyle w:val="A7"/>
          <w:color w:val="auto"/>
          <w:sz w:val="28"/>
          <w:szCs w:val="24"/>
          <w:lang w:val="de-DE"/>
        </w:rPr>
        <w:t xml:space="preserve">generell </w:t>
      </w:r>
      <w:r w:rsidR="002C1F42">
        <w:rPr>
          <w:rStyle w:val="A7"/>
          <w:color w:val="auto"/>
          <w:sz w:val="28"/>
          <w:szCs w:val="24"/>
          <w:lang w:val="de-DE"/>
        </w:rPr>
        <w:t>verbessert werden muss.</w:t>
      </w:r>
      <w:r w:rsidR="00B873AE">
        <w:rPr>
          <w:rStyle w:val="A7"/>
          <w:color w:val="auto"/>
          <w:sz w:val="28"/>
          <w:szCs w:val="24"/>
          <w:lang w:val="de-DE"/>
        </w:rPr>
        <w:t xml:space="preserve"> </w:t>
      </w:r>
      <w:r w:rsidR="006C21F9">
        <w:t xml:space="preserve">Grosser </w:t>
      </w:r>
      <w:r w:rsidR="008572D3">
        <w:t xml:space="preserve">Handlungsbedarf besteht aus unserer Sicht </w:t>
      </w:r>
      <w:r w:rsidR="000542E8">
        <w:t>im Handlungsfeld «Arbeit», konkret beim Zugang</w:t>
      </w:r>
      <w:r w:rsidR="006C21F9">
        <w:t xml:space="preserve"> dazu</w:t>
      </w:r>
      <w:r w:rsidR="000542E8">
        <w:t xml:space="preserve">. Der Arbeitsmarkt ist zu wenig auf Menschen mit Behinderung vorbereitet. </w:t>
      </w:r>
      <w:r w:rsidR="00EC04EA">
        <w:t xml:space="preserve">Für Frauen mit Behinderung </w:t>
      </w:r>
      <w:r w:rsidR="00D33B04">
        <w:t>wirkt sich</w:t>
      </w:r>
      <w:r w:rsidR="00924E6A">
        <w:t xml:space="preserve"> zusätzlich der Gender-Fakt</w:t>
      </w:r>
      <w:r w:rsidR="00D33B04">
        <w:t>or aus</w:t>
      </w:r>
      <w:r w:rsidR="00924E6A">
        <w:t xml:space="preserve">. </w:t>
      </w:r>
      <w:r w:rsidR="000542E8">
        <w:t>Es bestehen</w:t>
      </w:r>
      <w:r w:rsidR="00336144">
        <w:t xml:space="preserve"> noch</w:t>
      </w:r>
      <w:r w:rsidR="000542E8">
        <w:t xml:space="preserve"> zu wenig griffige Gesetze</w:t>
      </w:r>
      <w:r w:rsidR="006C21F9">
        <w:t>,</w:t>
      </w:r>
      <w:r w:rsidR="000542E8">
        <w:t xml:space="preserve"> um die diskriminierende Nicht-Anstellung oder missbräuchliche Kündigung von Menschen mit Behinderung zu verhindern. Es braucht verbindliche Vorgaben </w:t>
      </w:r>
      <w:r w:rsidR="006C21F9">
        <w:t xml:space="preserve">für </w:t>
      </w:r>
      <w:r w:rsidR="000542E8">
        <w:t>die Kantone</w:t>
      </w:r>
      <w:r w:rsidR="006C21F9">
        <w:t>,</w:t>
      </w:r>
      <w:r w:rsidR="000542E8">
        <w:t xml:space="preserve"> die Gemeinden</w:t>
      </w:r>
      <w:r w:rsidR="00673E3E">
        <w:t xml:space="preserve"> </w:t>
      </w:r>
      <w:r w:rsidR="006C21F9">
        <w:t>und</w:t>
      </w:r>
      <w:r w:rsidR="000542E8">
        <w:t xml:space="preserve"> die Privatwirtschaft, vermehrt</w:t>
      </w:r>
      <w:r w:rsidR="009002F1">
        <w:t xml:space="preserve"> Frauen</w:t>
      </w:r>
      <w:r w:rsidR="000542E8">
        <w:t xml:space="preserve"> mit Behinderungen zu beschäftigen. Nur so ist eine echte </w:t>
      </w:r>
      <w:proofErr w:type="gramStart"/>
      <w:r w:rsidR="000542E8">
        <w:t>Teilhabe überhaupt</w:t>
      </w:r>
      <w:proofErr w:type="gramEnd"/>
      <w:r w:rsidR="000542E8">
        <w:t xml:space="preserve"> möglich.</w:t>
      </w:r>
    </w:p>
    <w:p w14:paraId="297AD66A" w14:textId="5517C830" w:rsidR="004526C5" w:rsidRDefault="004526C5" w:rsidP="003B46FA">
      <w:pPr>
        <w:rPr>
          <w:rStyle w:val="A7"/>
          <w:color w:val="auto"/>
          <w:sz w:val="28"/>
          <w:szCs w:val="24"/>
          <w:lang w:val="de-DE"/>
        </w:rPr>
      </w:pPr>
    </w:p>
    <w:p w14:paraId="47890110" w14:textId="305E3743" w:rsidR="003B46FA" w:rsidRPr="003B3A2C" w:rsidRDefault="003B46FA" w:rsidP="003B46FA">
      <w:pPr>
        <w:rPr>
          <w:rStyle w:val="A7"/>
          <w:b/>
          <w:bCs/>
          <w:color w:val="auto"/>
          <w:sz w:val="28"/>
          <w:szCs w:val="24"/>
          <w:lang w:val="de-DE"/>
        </w:rPr>
      </w:pPr>
      <w:r w:rsidRPr="003B3A2C">
        <w:rPr>
          <w:rStyle w:val="A7"/>
          <w:b/>
          <w:bCs/>
          <w:color w:val="auto"/>
          <w:sz w:val="28"/>
          <w:szCs w:val="24"/>
          <w:lang w:val="de-DE"/>
        </w:rPr>
        <w:t>Themen in der Beratung</w:t>
      </w:r>
    </w:p>
    <w:p w14:paraId="5D5228C3" w14:textId="6EF0AC50" w:rsidR="003B46FA" w:rsidRDefault="003B46FA" w:rsidP="003B46FA">
      <w:pPr>
        <w:rPr>
          <w:rStyle w:val="A7"/>
          <w:color w:val="auto"/>
          <w:sz w:val="28"/>
          <w:szCs w:val="24"/>
          <w:lang w:val="de-DE"/>
        </w:rPr>
      </w:pPr>
      <w:r w:rsidRPr="003B3A2C">
        <w:rPr>
          <w:rStyle w:val="A7"/>
          <w:color w:val="auto"/>
          <w:sz w:val="28"/>
          <w:szCs w:val="24"/>
          <w:lang w:val="de-DE"/>
        </w:rPr>
        <w:t>In der Peer-Beratung standen</w:t>
      </w:r>
      <w:r>
        <w:rPr>
          <w:rStyle w:val="A7"/>
          <w:color w:val="auto"/>
          <w:sz w:val="28"/>
          <w:szCs w:val="24"/>
          <w:lang w:val="de-DE"/>
        </w:rPr>
        <w:t xml:space="preserve"> </w:t>
      </w:r>
      <w:r w:rsidRPr="003B3A2C">
        <w:rPr>
          <w:rStyle w:val="A7"/>
          <w:color w:val="auto"/>
          <w:sz w:val="28"/>
          <w:szCs w:val="24"/>
          <w:lang w:val="de-DE"/>
        </w:rPr>
        <w:t>neben den gewohnten Themen IV</w:t>
      </w:r>
      <w:r w:rsidR="006C21F9">
        <w:rPr>
          <w:rStyle w:val="A7"/>
          <w:color w:val="auto"/>
          <w:sz w:val="28"/>
          <w:szCs w:val="24"/>
          <w:lang w:val="de-DE"/>
        </w:rPr>
        <w:t xml:space="preserve"> und</w:t>
      </w:r>
      <w:r w:rsidR="006C21F9" w:rsidRPr="003B3A2C">
        <w:rPr>
          <w:rStyle w:val="A7"/>
          <w:color w:val="auto"/>
          <w:sz w:val="28"/>
          <w:szCs w:val="24"/>
          <w:lang w:val="de-DE"/>
        </w:rPr>
        <w:t xml:space="preserve"> </w:t>
      </w:r>
      <w:r w:rsidRPr="003B3A2C">
        <w:rPr>
          <w:rStyle w:val="A7"/>
          <w:color w:val="auto"/>
          <w:sz w:val="28"/>
          <w:szCs w:val="24"/>
          <w:lang w:val="de-DE"/>
        </w:rPr>
        <w:t xml:space="preserve">Existenzsicherung, </w:t>
      </w:r>
      <w:r w:rsidR="006C21F9">
        <w:rPr>
          <w:rStyle w:val="A7"/>
          <w:color w:val="auto"/>
          <w:sz w:val="28"/>
          <w:szCs w:val="24"/>
          <w:lang w:val="de-DE"/>
        </w:rPr>
        <w:t xml:space="preserve">mit </w:t>
      </w:r>
      <w:r w:rsidRPr="003B3A2C">
        <w:rPr>
          <w:rStyle w:val="A7"/>
          <w:color w:val="auto"/>
          <w:sz w:val="28"/>
          <w:szCs w:val="24"/>
          <w:lang w:val="de-DE"/>
        </w:rPr>
        <w:t>Arbeitssuche und Partnerschaft zwei Themen</w:t>
      </w:r>
      <w:r>
        <w:rPr>
          <w:rStyle w:val="A7"/>
          <w:color w:val="auto"/>
          <w:sz w:val="28"/>
          <w:szCs w:val="24"/>
          <w:lang w:val="de-DE"/>
        </w:rPr>
        <w:t xml:space="preserve"> </w:t>
      </w:r>
      <w:r w:rsidRPr="003B3A2C">
        <w:rPr>
          <w:rStyle w:val="A7"/>
          <w:color w:val="auto"/>
          <w:sz w:val="28"/>
          <w:szCs w:val="24"/>
          <w:lang w:val="de-DE"/>
        </w:rPr>
        <w:t>im Vordergr</w:t>
      </w:r>
      <w:r w:rsidR="00BD5E31">
        <w:rPr>
          <w:rStyle w:val="A7"/>
          <w:color w:val="auto"/>
          <w:sz w:val="28"/>
          <w:szCs w:val="24"/>
          <w:lang w:val="de-DE"/>
        </w:rPr>
        <w:t xml:space="preserve">und. </w:t>
      </w:r>
      <w:r w:rsidRPr="003B3A2C">
        <w:rPr>
          <w:rStyle w:val="A7"/>
          <w:color w:val="auto"/>
          <w:sz w:val="28"/>
          <w:szCs w:val="24"/>
          <w:lang w:val="de-DE"/>
        </w:rPr>
        <w:t>Mit</w:t>
      </w:r>
      <w:r>
        <w:rPr>
          <w:rStyle w:val="A7"/>
          <w:color w:val="auto"/>
          <w:sz w:val="28"/>
          <w:szCs w:val="24"/>
          <w:lang w:val="de-DE"/>
        </w:rPr>
        <w:t xml:space="preserve"> </w:t>
      </w:r>
      <w:r w:rsidRPr="003B3A2C">
        <w:rPr>
          <w:rStyle w:val="A7"/>
          <w:color w:val="auto"/>
          <w:sz w:val="28"/>
          <w:szCs w:val="24"/>
          <w:lang w:val="de-DE"/>
        </w:rPr>
        <w:t>Gesprächen, Vermittlung von Kontakten und Information versuchten wir, den individuell sehr unterschiedlichen</w:t>
      </w:r>
      <w:r>
        <w:rPr>
          <w:rStyle w:val="A7"/>
          <w:color w:val="auto"/>
          <w:sz w:val="28"/>
          <w:szCs w:val="24"/>
          <w:lang w:val="de-DE"/>
        </w:rPr>
        <w:t xml:space="preserve"> </w:t>
      </w:r>
      <w:r w:rsidRPr="003B3A2C">
        <w:rPr>
          <w:rStyle w:val="A7"/>
          <w:color w:val="auto"/>
          <w:sz w:val="28"/>
          <w:szCs w:val="24"/>
          <w:lang w:val="de-DE"/>
        </w:rPr>
        <w:t>Anliegen und Sorgen Rechnung zu tragen.</w:t>
      </w:r>
    </w:p>
    <w:p w14:paraId="33F2B20F" w14:textId="77777777" w:rsidR="003B46FA" w:rsidRPr="003B3A2C" w:rsidRDefault="003B46FA" w:rsidP="003B46FA">
      <w:pPr>
        <w:rPr>
          <w:rStyle w:val="A7"/>
          <w:color w:val="auto"/>
          <w:sz w:val="28"/>
          <w:szCs w:val="24"/>
          <w:lang w:val="de-DE"/>
        </w:rPr>
      </w:pPr>
    </w:p>
    <w:p w14:paraId="00A5AE8A" w14:textId="77777777" w:rsidR="003B46FA" w:rsidRPr="00055264" w:rsidRDefault="003B46FA" w:rsidP="003B46FA">
      <w:pPr>
        <w:rPr>
          <w:rStyle w:val="A7"/>
          <w:b/>
          <w:bCs/>
          <w:color w:val="auto"/>
          <w:sz w:val="28"/>
          <w:szCs w:val="24"/>
          <w:lang w:val="de-DE"/>
        </w:rPr>
      </w:pPr>
      <w:r w:rsidRPr="00055264">
        <w:rPr>
          <w:rStyle w:val="A7"/>
          <w:b/>
          <w:bCs/>
          <w:color w:val="auto"/>
          <w:sz w:val="28"/>
          <w:szCs w:val="24"/>
          <w:lang w:val="de-DE"/>
        </w:rPr>
        <w:t xml:space="preserve">Interessenvertretung und Grundlagenarbeit </w:t>
      </w:r>
    </w:p>
    <w:p w14:paraId="3BBA74DE" w14:textId="47E31E8B" w:rsidR="00BE49B7" w:rsidRDefault="00AF135F" w:rsidP="003B46FA">
      <w:pPr>
        <w:rPr>
          <w:rStyle w:val="A7"/>
          <w:color w:val="auto"/>
          <w:sz w:val="28"/>
          <w:szCs w:val="24"/>
          <w:lang w:val="de-DE"/>
        </w:rPr>
      </w:pPr>
      <w:r>
        <w:rPr>
          <w:rStyle w:val="A7"/>
          <w:color w:val="auto"/>
          <w:sz w:val="28"/>
          <w:szCs w:val="24"/>
          <w:lang w:val="de-DE"/>
        </w:rPr>
        <w:t xml:space="preserve">Anfang Jahr </w:t>
      </w:r>
      <w:r w:rsidR="001D3E78">
        <w:rPr>
          <w:rStyle w:val="A7"/>
          <w:color w:val="auto"/>
          <w:sz w:val="28"/>
          <w:szCs w:val="24"/>
          <w:lang w:val="de-DE"/>
        </w:rPr>
        <w:t>beteiligte sich</w:t>
      </w:r>
      <w:r>
        <w:rPr>
          <w:rStyle w:val="A7"/>
          <w:color w:val="auto"/>
          <w:sz w:val="28"/>
          <w:szCs w:val="24"/>
          <w:lang w:val="de-DE"/>
        </w:rPr>
        <w:t xml:space="preserve"> </w:t>
      </w:r>
      <w:r w:rsidR="004B2594">
        <w:rPr>
          <w:rStyle w:val="A7"/>
          <w:color w:val="auto"/>
          <w:sz w:val="28"/>
          <w:szCs w:val="24"/>
          <w:lang w:val="de-DE"/>
        </w:rPr>
        <w:t>a</w:t>
      </w:r>
      <w:r>
        <w:rPr>
          <w:rStyle w:val="A7"/>
          <w:color w:val="auto"/>
          <w:sz w:val="28"/>
          <w:szCs w:val="24"/>
          <w:lang w:val="de-DE"/>
        </w:rPr>
        <w:t>vanti donne</w:t>
      </w:r>
      <w:r w:rsidR="001D3E78">
        <w:rPr>
          <w:rStyle w:val="A7"/>
          <w:color w:val="auto"/>
          <w:sz w:val="28"/>
          <w:szCs w:val="24"/>
          <w:lang w:val="de-DE"/>
        </w:rPr>
        <w:t xml:space="preserve"> an der vom Bundesamt für Sozialversicherungen BSV </w:t>
      </w:r>
      <w:r w:rsidR="009B58CD">
        <w:rPr>
          <w:rStyle w:val="A7"/>
          <w:color w:val="auto"/>
          <w:sz w:val="28"/>
          <w:szCs w:val="24"/>
          <w:lang w:val="de-DE"/>
        </w:rPr>
        <w:t xml:space="preserve">durchgeführten Vernehmlassung </w:t>
      </w:r>
      <w:r w:rsidR="0016582D" w:rsidRPr="0016582D">
        <w:rPr>
          <w:rStyle w:val="A7"/>
          <w:color w:val="auto"/>
          <w:sz w:val="28"/>
          <w:szCs w:val="24"/>
          <w:lang w:val="de-DE"/>
        </w:rPr>
        <w:t>zu den Ausführungsbestimmungen des revidierte</w:t>
      </w:r>
      <w:r w:rsidR="006C21F9">
        <w:rPr>
          <w:rStyle w:val="A7"/>
          <w:color w:val="auto"/>
          <w:sz w:val="28"/>
          <w:szCs w:val="24"/>
          <w:lang w:val="de-DE"/>
        </w:rPr>
        <w:t>n</w:t>
      </w:r>
      <w:r w:rsidR="0016582D" w:rsidRPr="0016582D">
        <w:rPr>
          <w:rStyle w:val="A7"/>
          <w:color w:val="auto"/>
          <w:sz w:val="28"/>
          <w:szCs w:val="24"/>
          <w:lang w:val="de-DE"/>
        </w:rPr>
        <w:t xml:space="preserve"> IVG</w:t>
      </w:r>
      <w:r w:rsidR="00720900">
        <w:rPr>
          <w:rStyle w:val="A7"/>
          <w:color w:val="auto"/>
          <w:sz w:val="28"/>
          <w:szCs w:val="24"/>
          <w:lang w:val="de-DE"/>
        </w:rPr>
        <w:t>.</w:t>
      </w:r>
    </w:p>
    <w:p w14:paraId="5D570857" w14:textId="7C4B9DC3" w:rsidR="0046073E" w:rsidRDefault="009B52C1" w:rsidP="0046073E">
      <w:pPr>
        <w:rPr>
          <w:rStyle w:val="A7"/>
          <w:color w:val="auto"/>
          <w:sz w:val="28"/>
          <w:szCs w:val="24"/>
          <w:lang w:val="de-DE"/>
        </w:rPr>
      </w:pPr>
      <w:r>
        <w:rPr>
          <w:rStyle w:val="A7"/>
          <w:color w:val="auto"/>
          <w:sz w:val="28"/>
          <w:szCs w:val="24"/>
          <w:lang w:val="de-DE"/>
        </w:rPr>
        <w:t xml:space="preserve">Im Zusammenhang mit den </w:t>
      </w:r>
      <w:proofErr w:type="spellStart"/>
      <w:r w:rsidR="00D5619F">
        <w:rPr>
          <w:rStyle w:val="A7"/>
          <w:color w:val="auto"/>
          <w:sz w:val="28"/>
          <w:szCs w:val="24"/>
          <w:lang w:val="de-DE"/>
        </w:rPr>
        <w:t>Eingliederungsmassnahmen</w:t>
      </w:r>
      <w:proofErr w:type="spellEnd"/>
      <w:r w:rsidR="00D5619F">
        <w:rPr>
          <w:rStyle w:val="A7"/>
          <w:color w:val="auto"/>
          <w:sz w:val="28"/>
          <w:szCs w:val="24"/>
          <w:lang w:val="de-DE"/>
        </w:rPr>
        <w:t xml:space="preserve"> wiesen wir darauf hin, dass </w:t>
      </w:r>
      <w:r w:rsidR="00A61DD1">
        <w:rPr>
          <w:rStyle w:val="A7"/>
          <w:color w:val="auto"/>
          <w:sz w:val="28"/>
          <w:szCs w:val="24"/>
          <w:lang w:val="de-DE"/>
        </w:rPr>
        <w:t>bei</w:t>
      </w:r>
      <w:r w:rsidR="001E452C">
        <w:rPr>
          <w:rStyle w:val="A7"/>
          <w:color w:val="auto"/>
          <w:sz w:val="28"/>
          <w:szCs w:val="24"/>
          <w:lang w:val="de-DE"/>
        </w:rPr>
        <w:t xml:space="preserve"> </w:t>
      </w:r>
      <w:r w:rsidR="0048070E">
        <w:rPr>
          <w:rStyle w:val="A7"/>
          <w:color w:val="auto"/>
          <w:sz w:val="28"/>
          <w:szCs w:val="24"/>
          <w:lang w:val="de-DE"/>
        </w:rPr>
        <w:t xml:space="preserve">den </w:t>
      </w:r>
      <w:r w:rsidR="0046073E" w:rsidRPr="0046073E">
        <w:rPr>
          <w:rStyle w:val="A7"/>
          <w:color w:val="auto"/>
          <w:sz w:val="28"/>
          <w:szCs w:val="24"/>
          <w:lang w:val="de-DE"/>
        </w:rPr>
        <w:t>statistischen Tabellenlöhnen</w:t>
      </w:r>
      <w:r w:rsidR="005539F0">
        <w:rPr>
          <w:rStyle w:val="A7"/>
          <w:color w:val="auto"/>
          <w:sz w:val="28"/>
          <w:szCs w:val="24"/>
          <w:lang w:val="de-DE"/>
        </w:rPr>
        <w:t xml:space="preserve"> berücksichtigt werden muss, dass die </w:t>
      </w:r>
      <w:r w:rsidR="0046073E" w:rsidRPr="0046073E">
        <w:rPr>
          <w:rStyle w:val="A7"/>
          <w:color w:val="auto"/>
          <w:sz w:val="28"/>
          <w:szCs w:val="24"/>
          <w:lang w:val="de-DE"/>
        </w:rPr>
        <w:t xml:space="preserve">Löhne von Frauen </w:t>
      </w:r>
      <w:r w:rsidR="00107592">
        <w:rPr>
          <w:rStyle w:val="A7"/>
          <w:color w:val="auto"/>
          <w:sz w:val="28"/>
          <w:szCs w:val="24"/>
          <w:lang w:val="de-DE"/>
        </w:rPr>
        <w:t xml:space="preserve">mit </w:t>
      </w:r>
      <w:r w:rsidR="0046073E" w:rsidRPr="0046073E">
        <w:rPr>
          <w:rStyle w:val="A7"/>
          <w:color w:val="auto"/>
          <w:sz w:val="28"/>
          <w:szCs w:val="24"/>
          <w:lang w:val="de-DE"/>
        </w:rPr>
        <w:t>Behinderung in der Regel signifikant tiefer</w:t>
      </w:r>
      <w:r w:rsidR="00107592">
        <w:rPr>
          <w:rStyle w:val="A7"/>
          <w:color w:val="auto"/>
          <w:sz w:val="28"/>
          <w:szCs w:val="24"/>
          <w:lang w:val="de-DE"/>
        </w:rPr>
        <w:t xml:space="preserve"> sind</w:t>
      </w:r>
      <w:r w:rsidR="0046073E" w:rsidRPr="0046073E">
        <w:rPr>
          <w:rStyle w:val="A7"/>
          <w:color w:val="auto"/>
          <w:sz w:val="28"/>
          <w:szCs w:val="24"/>
          <w:lang w:val="de-DE"/>
        </w:rPr>
        <w:t>, da sie häufiger als Männer mit Behinderung in Teilzeit und auch häufiger in Branchen mit Niedriglöhnen arbeiten. Um eine ungewollte doppelte Diskriminierung von Frauen mit Behinderung bei der Berechnung des IV-Grades zu verhindern, müssen beim Einkommensvergleich sowohl behinderungs- als auch geschlechtsbedingte Lohnunterschiede angemessen berücksichtigt werden.</w:t>
      </w:r>
    </w:p>
    <w:p w14:paraId="3827B738" w14:textId="7BF03766" w:rsidR="00093FA1" w:rsidRDefault="001E3356" w:rsidP="0046073E">
      <w:pPr>
        <w:rPr>
          <w:rStyle w:val="A7"/>
          <w:color w:val="auto"/>
          <w:sz w:val="28"/>
          <w:szCs w:val="24"/>
          <w:lang w:val="de-DE"/>
        </w:rPr>
      </w:pPr>
      <w:r>
        <w:rPr>
          <w:rStyle w:val="A7"/>
          <w:color w:val="auto"/>
          <w:sz w:val="28"/>
          <w:szCs w:val="24"/>
          <w:lang w:val="de-DE"/>
        </w:rPr>
        <w:t xml:space="preserve">Im </w:t>
      </w:r>
      <w:r w:rsidR="00B16994">
        <w:rPr>
          <w:rStyle w:val="A7"/>
          <w:color w:val="auto"/>
          <w:sz w:val="28"/>
          <w:szCs w:val="24"/>
          <w:lang w:val="de-DE"/>
        </w:rPr>
        <w:t xml:space="preserve">November beteiligte sich avanti </w:t>
      </w:r>
      <w:r w:rsidR="00046E88">
        <w:rPr>
          <w:rStyle w:val="A7"/>
          <w:color w:val="auto"/>
          <w:sz w:val="28"/>
          <w:szCs w:val="24"/>
          <w:lang w:val="de-DE"/>
        </w:rPr>
        <w:t xml:space="preserve">donne </w:t>
      </w:r>
      <w:r w:rsidR="00B16994">
        <w:rPr>
          <w:rStyle w:val="A7"/>
          <w:color w:val="auto"/>
          <w:sz w:val="28"/>
          <w:szCs w:val="24"/>
          <w:lang w:val="de-DE"/>
        </w:rPr>
        <w:t xml:space="preserve">deshalb an einer gemeinsamen, vom </w:t>
      </w:r>
      <w:r w:rsidR="00C11B92">
        <w:rPr>
          <w:rStyle w:val="A7"/>
          <w:color w:val="auto"/>
          <w:sz w:val="28"/>
          <w:szCs w:val="24"/>
          <w:lang w:val="de-DE"/>
        </w:rPr>
        <w:t>Verband Versicherte Schweiz initiierten Erklärung gegen ein Bundesgerichtsurteil</w:t>
      </w:r>
      <w:r w:rsidR="00FA2456">
        <w:rPr>
          <w:rStyle w:val="A7"/>
          <w:color w:val="auto"/>
          <w:sz w:val="28"/>
          <w:szCs w:val="24"/>
          <w:lang w:val="de-DE"/>
        </w:rPr>
        <w:t xml:space="preserve">, </w:t>
      </w:r>
      <w:r w:rsidR="00046E88">
        <w:rPr>
          <w:rStyle w:val="A7"/>
          <w:color w:val="auto"/>
          <w:sz w:val="28"/>
          <w:szCs w:val="24"/>
          <w:lang w:val="de-DE"/>
        </w:rPr>
        <w:t xml:space="preserve">das </w:t>
      </w:r>
      <w:r w:rsidR="006330BD">
        <w:rPr>
          <w:rStyle w:val="A7"/>
          <w:color w:val="auto"/>
          <w:sz w:val="28"/>
          <w:szCs w:val="24"/>
          <w:lang w:val="de-DE"/>
        </w:rPr>
        <w:t>die bereits mehrfach kritisierte Praxis bei</w:t>
      </w:r>
      <w:r w:rsidR="00D958FE">
        <w:rPr>
          <w:rStyle w:val="A7"/>
          <w:color w:val="auto"/>
          <w:sz w:val="28"/>
          <w:szCs w:val="24"/>
          <w:lang w:val="de-DE"/>
        </w:rPr>
        <w:t>m</w:t>
      </w:r>
      <w:r w:rsidR="006330BD">
        <w:rPr>
          <w:rStyle w:val="A7"/>
          <w:color w:val="auto"/>
          <w:sz w:val="28"/>
          <w:szCs w:val="24"/>
          <w:lang w:val="de-DE"/>
        </w:rPr>
        <w:t xml:space="preserve"> </w:t>
      </w:r>
      <w:r w:rsidR="00D958FE">
        <w:rPr>
          <w:rStyle w:val="A7"/>
          <w:color w:val="auto"/>
          <w:sz w:val="28"/>
          <w:szCs w:val="24"/>
          <w:lang w:val="de-DE"/>
        </w:rPr>
        <w:t>Lohnvergleich</w:t>
      </w:r>
      <w:r w:rsidR="006330BD">
        <w:rPr>
          <w:rStyle w:val="A7"/>
          <w:color w:val="auto"/>
          <w:sz w:val="28"/>
          <w:szCs w:val="24"/>
          <w:lang w:val="de-DE"/>
        </w:rPr>
        <w:t xml:space="preserve"> bestätigte.</w:t>
      </w:r>
    </w:p>
    <w:p w14:paraId="76A6766E" w14:textId="1AF7380D" w:rsidR="00B06F6D" w:rsidRDefault="0045117F" w:rsidP="00100AB3">
      <w:pPr>
        <w:rPr>
          <w:rStyle w:val="A7"/>
          <w:color w:val="auto"/>
          <w:sz w:val="28"/>
          <w:szCs w:val="24"/>
          <w:lang w:val="de-DE"/>
        </w:rPr>
      </w:pPr>
      <w:r>
        <w:rPr>
          <w:rStyle w:val="A7"/>
          <w:color w:val="auto"/>
          <w:sz w:val="28"/>
          <w:szCs w:val="24"/>
          <w:lang w:val="de-DE"/>
        </w:rPr>
        <w:t xml:space="preserve">Konkret wurde in der Erklärung kritisiert, dass </w:t>
      </w:r>
      <w:r w:rsidR="0059154F">
        <w:rPr>
          <w:rStyle w:val="A7"/>
          <w:color w:val="auto"/>
          <w:sz w:val="28"/>
          <w:szCs w:val="24"/>
          <w:lang w:val="de-DE"/>
        </w:rPr>
        <w:t xml:space="preserve">die </w:t>
      </w:r>
      <w:r w:rsidR="00B06F6D" w:rsidRPr="00B06F6D">
        <w:rPr>
          <w:rStyle w:val="A7"/>
          <w:color w:val="auto"/>
          <w:sz w:val="28"/>
          <w:szCs w:val="24"/>
          <w:lang w:val="de-DE"/>
        </w:rPr>
        <w:t>Praxis</w:t>
      </w:r>
      <w:r w:rsidR="0059154F">
        <w:rPr>
          <w:rStyle w:val="A7"/>
          <w:color w:val="auto"/>
          <w:sz w:val="28"/>
          <w:szCs w:val="24"/>
          <w:lang w:val="de-DE"/>
        </w:rPr>
        <w:t xml:space="preserve">, wonach </w:t>
      </w:r>
      <w:r w:rsidR="00BD3004">
        <w:rPr>
          <w:rStyle w:val="A7"/>
          <w:color w:val="auto"/>
          <w:sz w:val="28"/>
          <w:szCs w:val="24"/>
          <w:lang w:val="de-DE"/>
        </w:rPr>
        <w:t>das</w:t>
      </w:r>
      <w:r w:rsidR="00046E88">
        <w:rPr>
          <w:rStyle w:val="A7"/>
          <w:color w:val="auto"/>
          <w:sz w:val="28"/>
          <w:szCs w:val="24"/>
          <w:lang w:val="de-DE"/>
        </w:rPr>
        <w:t xml:space="preserve"> </w:t>
      </w:r>
      <w:r w:rsidR="00B06F6D" w:rsidRPr="00B06F6D">
        <w:rPr>
          <w:rStyle w:val="A7"/>
          <w:color w:val="auto"/>
          <w:sz w:val="28"/>
          <w:szCs w:val="24"/>
          <w:lang w:val="de-DE"/>
        </w:rPr>
        <w:t xml:space="preserve">Invalideneinkommen anhand des Medianlohnes der </w:t>
      </w:r>
      <w:proofErr w:type="gramStart"/>
      <w:r w:rsidR="00B06F6D" w:rsidRPr="00B06F6D">
        <w:rPr>
          <w:rStyle w:val="A7"/>
          <w:color w:val="auto"/>
          <w:sz w:val="28"/>
          <w:szCs w:val="24"/>
          <w:lang w:val="de-DE"/>
        </w:rPr>
        <w:t>Schweizerischen</w:t>
      </w:r>
      <w:proofErr w:type="gramEnd"/>
      <w:r w:rsidR="00B06F6D" w:rsidRPr="00B06F6D">
        <w:rPr>
          <w:rStyle w:val="A7"/>
          <w:color w:val="auto"/>
          <w:sz w:val="28"/>
          <w:szCs w:val="24"/>
          <w:lang w:val="de-DE"/>
        </w:rPr>
        <w:t xml:space="preserve"> Lohnstrukturerhebung (LSE) zu ermitteln ist</w:t>
      </w:r>
      <w:r w:rsidR="00BD3004">
        <w:rPr>
          <w:rStyle w:val="A7"/>
          <w:color w:val="auto"/>
          <w:sz w:val="28"/>
          <w:szCs w:val="24"/>
          <w:lang w:val="de-DE"/>
        </w:rPr>
        <w:t xml:space="preserve">, Menschen mit Behinderung </w:t>
      </w:r>
      <w:r w:rsidR="00B460C7">
        <w:rPr>
          <w:rStyle w:val="A7"/>
          <w:color w:val="auto"/>
          <w:sz w:val="28"/>
          <w:szCs w:val="24"/>
          <w:lang w:val="de-DE"/>
        </w:rPr>
        <w:t>stark benachteiligt</w:t>
      </w:r>
      <w:r w:rsidR="00B06F6D" w:rsidRPr="00B06F6D">
        <w:rPr>
          <w:rStyle w:val="A7"/>
          <w:color w:val="auto"/>
          <w:sz w:val="28"/>
          <w:szCs w:val="24"/>
          <w:lang w:val="de-DE"/>
        </w:rPr>
        <w:t xml:space="preserve">. </w:t>
      </w:r>
      <w:r w:rsidR="00B460C7">
        <w:rPr>
          <w:rStyle w:val="A7"/>
          <w:color w:val="auto"/>
          <w:sz w:val="28"/>
          <w:szCs w:val="24"/>
          <w:lang w:val="de-DE"/>
        </w:rPr>
        <w:t>Denn diese</w:t>
      </w:r>
      <w:r w:rsidR="00B06F6D" w:rsidRPr="00B06F6D">
        <w:rPr>
          <w:rStyle w:val="A7"/>
          <w:color w:val="auto"/>
          <w:sz w:val="28"/>
          <w:szCs w:val="24"/>
          <w:lang w:val="de-DE"/>
        </w:rPr>
        <w:t xml:space="preserve"> Erhebung </w:t>
      </w:r>
      <w:r w:rsidR="00B460C7">
        <w:rPr>
          <w:rStyle w:val="A7"/>
          <w:color w:val="auto"/>
          <w:sz w:val="28"/>
          <w:szCs w:val="24"/>
          <w:lang w:val="de-DE"/>
        </w:rPr>
        <w:t>berücksichtigt vorwiegend die</w:t>
      </w:r>
      <w:r w:rsidR="00B06F6D" w:rsidRPr="00B06F6D">
        <w:rPr>
          <w:rStyle w:val="A7"/>
          <w:color w:val="auto"/>
          <w:sz w:val="28"/>
          <w:szCs w:val="24"/>
          <w:lang w:val="de-DE"/>
        </w:rPr>
        <w:t xml:space="preserve"> Löhne von Personen ohne gesundheitliche Einschränkungen.</w:t>
      </w:r>
      <w:r w:rsidR="00A16C8A">
        <w:rPr>
          <w:rStyle w:val="A7"/>
          <w:color w:val="auto"/>
          <w:sz w:val="28"/>
          <w:szCs w:val="24"/>
          <w:lang w:val="de-DE"/>
        </w:rPr>
        <w:t xml:space="preserve"> Mit einem </w:t>
      </w:r>
      <w:r w:rsidR="00B06F6D" w:rsidRPr="00B06F6D">
        <w:rPr>
          <w:rStyle w:val="A7"/>
          <w:color w:val="auto"/>
          <w:sz w:val="28"/>
          <w:szCs w:val="24"/>
          <w:lang w:val="de-DE"/>
        </w:rPr>
        <w:t xml:space="preserve">Rechtsgutachten </w:t>
      </w:r>
      <w:r w:rsidR="00A16C8A">
        <w:rPr>
          <w:rStyle w:val="A7"/>
          <w:color w:val="auto"/>
          <w:sz w:val="28"/>
          <w:szCs w:val="24"/>
          <w:lang w:val="de-DE"/>
        </w:rPr>
        <w:t>konnte nun</w:t>
      </w:r>
      <w:r w:rsidR="00B06F6D" w:rsidRPr="00B06F6D">
        <w:rPr>
          <w:rStyle w:val="A7"/>
          <w:color w:val="auto"/>
          <w:sz w:val="28"/>
          <w:szCs w:val="24"/>
          <w:lang w:val="de-DE"/>
        </w:rPr>
        <w:t xml:space="preserve"> erstmals nachgewiesen werden, </w:t>
      </w:r>
      <w:r w:rsidR="00A16C8A">
        <w:rPr>
          <w:rStyle w:val="A7"/>
          <w:color w:val="auto"/>
          <w:sz w:val="28"/>
          <w:szCs w:val="24"/>
          <w:lang w:val="de-DE"/>
        </w:rPr>
        <w:t xml:space="preserve">dass </w:t>
      </w:r>
      <w:r w:rsidR="00B06F6D" w:rsidRPr="00B06F6D">
        <w:rPr>
          <w:rStyle w:val="A7"/>
          <w:color w:val="auto"/>
          <w:sz w:val="28"/>
          <w:szCs w:val="24"/>
          <w:lang w:val="de-DE"/>
        </w:rPr>
        <w:t xml:space="preserve">Personen mit gesundheitlichen Beeinträchtigungen </w:t>
      </w:r>
      <w:r w:rsidR="00EC13A3">
        <w:rPr>
          <w:rStyle w:val="A7"/>
          <w:color w:val="auto"/>
          <w:sz w:val="28"/>
          <w:szCs w:val="24"/>
          <w:lang w:val="de-DE"/>
        </w:rPr>
        <w:t xml:space="preserve">weniger </w:t>
      </w:r>
      <w:r w:rsidR="006A1A0F">
        <w:rPr>
          <w:rStyle w:val="A7"/>
          <w:color w:val="auto"/>
          <w:sz w:val="28"/>
          <w:szCs w:val="24"/>
          <w:lang w:val="de-DE"/>
        </w:rPr>
        <w:t xml:space="preserve">als die Meridianlöhne </w:t>
      </w:r>
      <w:r w:rsidR="00B06F6D" w:rsidRPr="00B06F6D">
        <w:rPr>
          <w:rStyle w:val="A7"/>
          <w:color w:val="auto"/>
          <w:sz w:val="28"/>
          <w:szCs w:val="24"/>
          <w:lang w:val="de-DE"/>
        </w:rPr>
        <w:t xml:space="preserve">verdienen können. Dabei konnte eindeutig festgestellt werden, dass erwerbstätige IV-Rentnerinnen und </w:t>
      </w:r>
      <w:r w:rsidR="00046E88">
        <w:rPr>
          <w:rStyle w:val="A7"/>
          <w:color w:val="auto"/>
          <w:sz w:val="28"/>
          <w:szCs w:val="24"/>
          <w:lang w:val="de-DE"/>
        </w:rPr>
        <w:t>-</w:t>
      </w:r>
      <w:r w:rsidR="00B06F6D" w:rsidRPr="00B06F6D">
        <w:rPr>
          <w:rStyle w:val="A7"/>
          <w:color w:val="auto"/>
          <w:sz w:val="28"/>
          <w:szCs w:val="24"/>
          <w:lang w:val="de-DE"/>
        </w:rPr>
        <w:t xml:space="preserve">Rentner rund 14-17% weniger </w:t>
      </w:r>
      <w:proofErr w:type="gramStart"/>
      <w:r w:rsidR="00B06F6D" w:rsidRPr="00B06F6D">
        <w:rPr>
          <w:rStyle w:val="A7"/>
          <w:color w:val="auto"/>
          <w:sz w:val="28"/>
          <w:szCs w:val="24"/>
          <w:lang w:val="de-DE"/>
        </w:rPr>
        <w:t>verdienen,</w:t>
      </w:r>
      <w:proofErr w:type="gramEnd"/>
      <w:r w:rsidR="00B06F6D" w:rsidRPr="00B06F6D">
        <w:rPr>
          <w:rStyle w:val="A7"/>
          <w:color w:val="auto"/>
          <w:sz w:val="28"/>
          <w:szCs w:val="24"/>
          <w:lang w:val="de-DE"/>
        </w:rPr>
        <w:t xml:space="preserve"> als die auf der LSE basierenden Medianlöhne. Als Fazit kommen die Experten zum Ergebnis, dass im Sozialversicherungsbereich nicht länger auf den Medianwert abgestellt werden darf</w:t>
      </w:r>
      <w:r w:rsidR="009677B3">
        <w:rPr>
          <w:rStyle w:val="A7"/>
          <w:color w:val="auto"/>
          <w:sz w:val="28"/>
          <w:szCs w:val="24"/>
          <w:lang w:val="de-DE"/>
        </w:rPr>
        <w:t>.</w:t>
      </w:r>
    </w:p>
    <w:p w14:paraId="36671F6B" w14:textId="77777777" w:rsidR="003B46FA" w:rsidRDefault="003B46FA" w:rsidP="003B46FA">
      <w:pPr>
        <w:rPr>
          <w:rStyle w:val="A7"/>
          <w:color w:val="auto"/>
          <w:sz w:val="28"/>
          <w:szCs w:val="24"/>
          <w:lang w:val="de-DE"/>
        </w:rPr>
      </w:pPr>
    </w:p>
    <w:p w14:paraId="2D2D26FC" w14:textId="77777777" w:rsidR="003B46FA" w:rsidRPr="00055264" w:rsidRDefault="003B46FA" w:rsidP="003B46FA">
      <w:pPr>
        <w:rPr>
          <w:rStyle w:val="A7"/>
          <w:b/>
          <w:bCs/>
          <w:color w:val="auto"/>
          <w:sz w:val="28"/>
          <w:szCs w:val="24"/>
          <w:lang w:val="de-DE"/>
        </w:rPr>
      </w:pPr>
      <w:r w:rsidRPr="00055264">
        <w:rPr>
          <w:rStyle w:val="A7"/>
          <w:b/>
          <w:bCs/>
          <w:color w:val="auto"/>
          <w:sz w:val="28"/>
          <w:szCs w:val="24"/>
          <w:lang w:val="de-DE"/>
        </w:rPr>
        <w:t>Information, Öffentlichkeitsarbeit und Mitwirkung in Gremien</w:t>
      </w:r>
    </w:p>
    <w:p w14:paraId="383D6697" w14:textId="192E06A9" w:rsidR="003B46FA" w:rsidRPr="00055264" w:rsidRDefault="003B46FA" w:rsidP="003B46FA">
      <w:pPr>
        <w:rPr>
          <w:rStyle w:val="A7"/>
          <w:color w:val="auto"/>
          <w:sz w:val="28"/>
          <w:szCs w:val="24"/>
          <w:lang w:val="de-DE"/>
        </w:rPr>
      </w:pPr>
      <w:r w:rsidRPr="00055264">
        <w:rPr>
          <w:rStyle w:val="A7"/>
          <w:color w:val="auto"/>
          <w:sz w:val="28"/>
          <w:szCs w:val="24"/>
          <w:lang w:val="de-DE"/>
        </w:rPr>
        <w:t>Neben dem Newsletter betreuten wir wie gewohnt die Webportale von avanti donne, den Blog</w:t>
      </w:r>
      <w:r>
        <w:rPr>
          <w:rStyle w:val="A7"/>
          <w:color w:val="auto"/>
          <w:sz w:val="28"/>
          <w:szCs w:val="24"/>
          <w:lang w:val="de-DE"/>
        </w:rPr>
        <w:t xml:space="preserve"> </w:t>
      </w:r>
      <w:r w:rsidR="00046E88">
        <w:rPr>
          <w:rStyle w:val="A7"/>
          <w:color w:val="auto"/>
          <w:sz w:val="28"/>
          <w:szCs w:val="24"/>
          <w:lang w:val="de-DE"/>
        </w:rPr>
        <w:t>g</w:t>
      </w:r>
      <w:r w:rsidR="00046E88" w:rsidRPr="00055264">
        <w:rPr>
          <w:rStyle w:val="A7"/>
          <w:color w:val="auto"/>
          <w:sz w:val="28"/>
          <w:szCs w:val="24"/>
          <w:lang w:val="de-DE"/>
        </w:rPr>
        <w:t>emeinsam</w:t>
      </w:r>
      <w:r w:rsidRPr="00055264">
        <w:rPr>
          <w:rStyle w:val="A7"/>
          <w:color w:val="auto"/>
          <w:sz w:val="28"/>
          <w:szCs w:val="24"/>
          <w:lang w:val="de-DE"/>
        </w:rPr>
        <w:t>-stark.ch und die Facebook-Seite und beantworteten Anfragen von Betroffenen,</w:t>
      </w:r>
      <w:r>
        <w:rPr>
          <w:rStyle w:val="A7"/>
          <w:color w:val="auto"/>
          <w:sz w:val="28"/>
          <w:szCs w:val="24"/>
          <w:lang w:val="de-DE"/>
        </w:rPr>
        <w:t xml:space="preserve"> </w:t>
      </w:r>
      <w:r w:rsidRPr="00055264">
        <w:rPr>
          <w:rStyle w:val="A7"/>
          <w:color w:val="auto"/>
          <w:sz w:val="28"/>
          <w:szCs w:val="24"/>
          <w:lang w:val="de-DE"/>
        </w:rPr>
        <w:t>Fachstellen,</w:t>
      </w:r>
      <w:r>
        <w:rPr>
          <w:rStyle w:val="A7"/>
          <w:color w:val="auto"/>
          <w:sz w:val="28"/>
          <w:szCs w:val="24"/>
          <w:lang w:val="de-DE"/>
        </w:rPr>
        <w:t xml:space="preserve"> </w:t>
      </w:r>
      <w:r w:rsidRPr="00055264">
        <w:rPr>
          <w:rStyle w:val="A7"/>
          <w:color w:val="auto"/>
          <w:sz w:val="28"/>
          <w:szCs w:val="24"/>
          <w:lang w:val="de-DE"/>
        </w:rPr>
        <w:t xml:space="preserve">Medienschaffenden und Studierenden. In der Sozialpolitischen </w:t>
      </w:r>
      <w:r w:rsidRPr="00055264">
        <w:rPr>
          <w:rStyle w:val="A7"/>
          <w:color w:val="auto"/>
          <w:sz w:val="28"/>
          <w:szCs w:val="24"/>
          <w:lang w:val="de-DE"/>
        </w:rPr>
        <w:lastRenderedPageBreak/>
        <w:t>Kommission von</w:t>
      </w:r>
      <w:r>
        <w:rPr>
          <w:rStyle w:val="A7"/>
          <w:color w:val="auto"/>
          <w:sz w:val="28"/>
          <w:szCs w:val="24"/>
          <w:lang w:val="de-DE"/>
        </w:rPr>
        <w:t xml:space="preserve"> </w:t>
      </w:r>
      <w:r w:rsidRPr="00055264">
        <w:rPr>
          <w:rStyle w:val="A7"/>
          <w:color w:val="auto"/>
          <w:sz w:val="28"/>
          <w:szCs w:val="24"/>
          <w:lang w:val="de-DE"/>
        </w:rPr>
        <w:t>Procap Schweiz setzten wir uns vertieft mit sozialpolitischen Fragen auseinander. Die Mitarbeit in</w:t>
      </w:r>
      <w:r>
        <w:rPr>
          <w:rStyle w:val="A7"/>
          <w:color w:val="auto"/>
          <w:sz w:val="28"/>
          <w:szCs w:val="24"/>
          <w:lang w:val="de-DE"/>
        </w:rPr>
        <w:t xml:space="preserve"> </w:t>
      </w:r>
      <w:r w:rsidRPr="00055264">
        <w:rPr>
          <w:rStyle w:val="A7"/>
          <w:color w:val="auto"/>
          <w:sz w:val="28"/>
          <w:szCs w:val="24"/>
          <w:lang w:val="de-DE"/>
        </w:rPr>
        <w:t>der Steuergruppe der Behindertenkonferenz Kanton Zürich (BKZ) zur Umsetzung der UNO-BRK im</w:t>
      </w:r>
      <w:r>
        <w:rPr>
          <w:rStyle w:val="A7"/>
          <w:color w:val="auto"/>
          <w:sz w:val="28"/>
          <w:szCs w:val="24"/>
          <w:lang w:val="de-DE"/>
        </w:rPr>
        <w:t xml:space="preserve"> </w:t>
      </w:r>
      <w:r w:rsidRPr="00055264">
        <w:rPr>
          <w:rStyle w:val="A7"/>
          <w:color w:val="auto"/>
          <w:sz w:val="28"/>
          <w:szCs w:val="24"/>
          <w:lang w:val="de-DE"/>
        </w:rPr>
        <w:t>Kanton vermittelte ebenfalls wertvolle Einblicke und Erkenntnisse.</w:t>
      </w:r>
    </w:p>
    <w:p w14:paraId="26958EEA" w14:textId="77777777" w:rsidR="003B46FA" w:rsidRDefault="003B46FA" w:rsidP="003B46FA">
      <w:pPr>
        <w:rPr>
          <w:rStyle w:val="A7"/>
          <w:color w:val="auto"/>
          <w:sz w:val="28"/>
          <w:szCs w:val="24"/>
          <w:lang w:val="de-DE"/>
        </w:rPr>
      </w:pPr>
    </w:p>
    <w:p w14:paraId="52987B9A" w14:textId="77777777" w:rsidR="003B46FA" w:rsidRPr="00055264" w:rsidRDefault="003B46FA" w:rsidP="003B46FA">
      <w:pPr>
        <w:rPr>
          <w:rStyle w:val="A7"/>
          <w:b/>
          <w:bCs/>
          <w:color w:val="auto"/>
          <w:sz w:val="28"/>
          <w:szCs w:val="24"/>
          <w:lang w:val="de-DE"/>
        </w:rPr>
      </w:pPr>
      <w:r w:rsidRPr="00055264">
        <w:rPr>
          <w:rStyle w:val="A7"/>
          <w:b/>
          <w:bCs/>
          <w:color w:val="auto"/>
          <w:sz w:val="28"/>
          <w:szCs w:val="24"/>
          <w:lang w:val="de-DE"/>
        </w:rPr>
        <w:t xml:space="preserve">Grundlagen und Projekte </w:t>
      </w:r>
    </w:p>
    <w:p w14:paraId="7E57F7E7" w14:textId="15C2319D" w:rsidR="003B46FA" w:rsidRDefault="00AE22B5" w:rsidP="003B46FA">
      <w:pPr>
        <w:rPr>
          <w:rStyle w:val="A7"/>
          <w:color w:val="auto"/>
          <w:sz w:val="28"/>
          <w:szCs w:val="24"/>
          <w:lang w:val="de-DE"/>
        </w:rPr>
      </w:pPr>
      <w:r>
        <w:rPr>
          <w:rStyle w:val="A7"/>
          <w:color w:val="auto"/>
          <w:sz w:val="28"/>
          <w:szCs w:val="24"/>
          <w:lang w:val="de-DE"/>
        </w:rPr>
        <w:t>Im Berichtsjahr</w:t>
      </w:r>
      <w:r w:rsidR="00E95E09">
        <w:rPr>
          <w:rStyle w:val="A7"/>
          <w:color w:val="auto"/>
          <w:sz w:val="28"/>
          <w:szCs w:val="24"/>
          <w:lang w:val="de-DE"/>
        </w:rPr>
        <w:t xml:space="preserve"> wurde </w:t>
      </w:r>
      <w:r>
        <w:rPr>
          <w:rStyle w:val="A7"/>
          <w:color w:val="auto"/>
          <w:sz w:val="28"/>
          <w:szCs w:val="24"/>
          <w:lang w:val="de-DE"/>
        </w:rPr>
        <w:t>der Schattenbericht zur Istanbul-Konvention</w:t>
      </w:r>
      <w:r w:rsidR="00E95E09">
        <w:rPr>
          <w:rStyle w:val="A7"/>
          <w:color w:val="auto"/>
          <w:sz w:val="28"/>
          <w:szCs w:val="24"/>
          <w:lang w:val="de-DE"/>
        </w:rPr>
        <w:t xml:space="preserve"> veröffe</w:t>
      </w:r>
      <w:r w:rsidR="00AE3D5E">
        <w:rPr>
          <w:rStyle w:val="A7"/>
          <w:color w:val="auto"/>
          <w:sz w:val="28"/>
          <w:szCs w:val="24"/>
          <w:lang w:val="de-DE"/>
        </w:rPr>
        <w:t>n</w:t>
      </w:r>
      <w:r w:rsidR="000B2C46">
        <w:rPr>
          <w:rStyle w:val="A7"/>
          <w:color w:val="auto"/>
          <w:sz w:val="28"/>
          <w:szCs w:val="24"/>
          <w:lang w:val="de-DE"/>
        </w:rPr>
        <w:t>tl</w:t>
      </w:r>
      <w:r w:rsidR="00E95E09">
        <w:rPr>
          <w:rStyle w:val="A7"/>
          <w:color w:val="auto"/>
          <w:sz w:val="28"/>
          <w:szCs w:val="24"/>
          <w:lang w:val="de-DE"/>
        </w:rPr>
        <w:t>ich</w:t>
      </w:r>
      <w:r w:rsidR="00C0672D">
        <w:rPr>
          <w:rStyle w:val="A7"/>
          <w:color w:val="auto"/>
          <w:sz w:val="28"/>
          <w:szCs w:val="24"/>
          <w:lang w:val="de-DE"/>
        </w:rPr>
        <w:t>t</w:t>
      </w:r>
      <w:r w:rsidR="00E95E09">
        <w:rPr>
          <w:rStyle w:val="A7"/>
          <w:color w:val="auto"/>
          <w:sz w:val="28"/>
          <w:szCs w:val="24"/>
          <w:lang w:val="de-DE"/>
        </w:rPr>
        <w:t xml:space="preserve">. </w:t>
      </w:r>
      <w:r w:rsidR="00046E88">
        <w:rPr>
          <w:rStyle w:val="A7"/>
          <w:color w:val="auto"/>
          <w:sz w:val="28"/>
          <w:szCs w:val="24"/>
          <w:lang w:val="de-DE"/>
        </w:rPr>
        <w:t xml:space="preserve">avanti </w:t>
      </w:r>
      <w:r w:rsidR="00E95E09">
        <w:rPr>
          <w:rStyle w:val="A7"/>
          <w:color w:val="auto"/>
          <w:sz w:val="28"/>
          <w:szCs w:val="24"/>
          <w:lang w:val="de-DE"/>
        </w:rPr>
        <w:t xml:space="preserve">donne </w:t>
      </w:r>
      <w:r w:rsidR="0022311D">
        <w:rPr>
          <w:rStyle w:val="A7"/>
          <w:color w:val="auto"/>
          <w:sz w:val="28"/>
          <w:szCs w:val="24"/>
          <w:lang w:val="de-DE"/>
        </w:rPr>
        <w:t xml:space="preserve">wies in </w:t>
      </w:r>
      <w:r w:rsidR="00E95E09">
        <w:rPr>
          <w:rStyle w:val="A7"/>
          <w:color w:val="auto"/>
          <w:sz w:val="28"/>
          <w:szCs w:val="24"/>
          <w:lang w:val="de-DE"/>
        </w:rPr>
        <w:t>einem Beitrag zur Situation von Frauen und Mädchen mit Behinderung</w:t>
      </w:r>
      <w:r w:rsidR="00C8550C">
        <w:rPr>
          <w:rStyle w:val="A7"/>
          <w:color w:val="auto"/>
          <w:sz w:val="28"/>
          <w:szCs w:val="24"/>
          <w:lang w:val="de-DE"/>
        </w:rPr>
        <w:t xml:space="preserve"> darauf hin, dass Beratungs- und Hilfsangebote für von</w:t>
      </w:r>
      <w:r w:rsidR="003B46FA" w:rsidRPr="00055264">
        <w:rPr>
          <w:rStyle w:val="A7"/>
          <w:color w:val="auto"/>
          <w:sz w:val="28"/>
          <w:szCs w:val="24"/>
          <w:lang w:val="de-DE"/>
        </w:rPr>
        <w:t xml:space="preserve"> Gewalt </w:t>
      </w:r>
      <w:r w:rsidR="00C8550C">
        <w:rPr>
          <w:rStyle w:val="A7"/>
          <w:color w:val="auto"/>
          <w:sz w:val="28"/>
          <w:szCs w:val="24"/>
          <w:lang w:val="de-DE"/>
        </w:rPr>
        <w:t xml:space="preserve">betroffene </w:t>
      </w:r>
      <w:r w:rsidR="003B46FA" w:rsidRPr="00055264">
        <w:rPr>
          <w:rStyle w:val="A7"/>
          <w:color w:val="auto"/>
          <w:sz w:val="28"/>
          <w:szCs w:val="24"/>
          <w:lang w:val="de-DE"/>
        </w:rPr>
        <w:t xml:space="preserve">Frauen </w:t>
      </w:r>
      <w:r w:rsidR="0017749D">
        <w:rPr>
          <w:rStyle w:val="A7"/>
          <w:color w:val="auto"/>
          <w:sz w:val="28"/>
          <w:szCs w:val="24"/>
          <w:lang w:val="de-DE"/>
        </w:rPr>
        <w:t xml:space="preserve">noch zu wenig barrierefrei sind. </w:t>
      </w:r>
      <w:r w:rsidR="006F4FA3">
        <w:rPr>
          <w:rStyle w:val="A7"/>
          <w:color w:val="auto"/>
          <w:sz w:val="28"/>
          <w:szCs w:val="24"/>
          <w:lang w:val="de-DE"/>
        </w:rPr>
        <w:t>Hingegen musste das</w:t>
      </w:r>
      <w:r w:rsidR="00C92C5E">
        <w:rPr>
          <w:rStyle w:val="A7"/>
          <w:color w:val="auto"/>
          <w:sz w:val="28"/>
          <w:szCs w:val="24"/>
          <w:lang w:val="de-DE"/>
        </w:rPr>
        <w:t xml:space="preserve"> eigene</w:t>
      </w:r>
      <w:r w:rsidR="006F4FA3">
        <w:rPr>
          <w:rStyle w:val="A7"/>
          <w:color w:val="auto"/>
          <w:sz w:val="28"/>
          <w:szCs w:val="24"/>
          <w:lang w:val="de-DE"/>
        </w:rPr>
        <w:t xml:space="preserve"> Projekt</w:t>
      </w:r>
      <w:r w:rsidR="003B46FA" w:rsidRPr="00055264">
        <w:rPr>
          <w:rStyle w:val="A7"/>
          <w:color w:val="auto"/>
          <w:sz w:val="28"/>
          <w:szCs w:val="24"/>
          <w:lang w:val="de-DE"/>
        </w:rPr>
        <w:t xml:space="preserve"> zur Prävention von Gewalt gegen Frauen und Mädchen mit Behinderung</w:t>
      </w:r>
      <w:r w:rsidR="00C92C5E">
        <w:rPr>
          <w:rStyle w:val="A7"/>
          <w:color w:val="auto"/>
          <w:sz w:val="28"/>
          <w:szCs w:val="24"/>
          <w:lang w:val="de-DE"/>
        </w:rPr>
        <w:t xml:space="preserve"> wegen fehlender personeller Ressourcen sistiert werden</w:t>
      </w:r>
      <w:r w:rsidR="003B46FA" w:rsidRPr="00055264">
        <w:rPr>
          <w:rStyle w:val="A7"/>
          <w:color w:val="auto"/>
          <w:sz w:val="28"/>
          <w:szCs w:val="24"/>
          <w:lang w:val="de-DE"/>
        </w:rPr>
        <w:t>.</w:t>
      </w:r>
    </w:p>
    <w:p w14:paraId="0FCE59A6" w14:textId="77777777" w:rsidR="003B46FA" w:rsidRDefault="003B46FA" w:rsidP="003B46FA">
      <w:pPr>
        <w:rPr>
          <w:rStyle w:val="A7"/>
          <w:color w:val="auto"/>
          <w:sz w:val="28"/>
          <w:szCs w:val="24"/>
          <w:lang w:val="de-DE"/>
        </w:rPr>
      </w:pPr>
    </w:p>
    <w:p w14:paraId="7A51EB2D" w14:textId="061337DB" w:rsidR="003B46FA" w:rsidRPr="00055264" w:rsidRDefault="00CE2CC5" w:rsidP="003B46FA">
      <w:pPr>
        <w:rPr>
          <w:rStyle w:val="A7"/>
          <w:color w:val="auto"/>
          <w:sz w:val="28"/>
          <w:szCs w:val="24"/>
          <w:lang w:val="de-DE"/>
        </w:rPr>
      </w:pPr>
      <w:r>
        <w:rPr>
          <w:rStyle w:val="A7"/>
          <w:color w:val="auto"/>
          <w:sz w:val="28"/>
          <w:szCs w:val="24"/>
          <w:lang w:val="de-DE"/>
        </w:rPr>
        <w:t xml:space="preserve">Das </w:t>
      </w:r>
      <w:r w:rsidR="003B46FA" w:rsidRPr="00055264">
        <w:rPr>
          <w:rStyle w:val="A7"/>
          <w:color w:val="auto"/>
          <w:sz w:val="28"/>
          <w:szCs w:val="24"/>
          <w:lang w:val="de-DE"/>
        </w:rPr>
        <w:t xml:space="preserve">Projekt </w:t>
      </w:r>
      <w:r>
        <w:rPr>
          <w:rStyle w:val="A7"/>
          <w:color w:val="auto"/>
          <w:sz w:val="28"/>
          <w:szCs w:val="24"/>
          <w:lang w:val="de-DE"/>
        </w:rPr>
        <w:t>zur</w:t>
      </w:r>
      <w:r w:rsidR="003B46FA" w:rsidRPr="00055264">
        <w:rPr>
          <w:rStyle w:val="A7"/>
          <w:color w:val="auto"/>
          <w:sz w:val="28"/>
          <w:szCs w:val="24"/>
          <w:lang w:val="de-DE"/>
        </w:rPr>
        <w:t xml:space="preserve"> Modernisierung der Hauptwebseite</w:t>
      </w:r>
      <w:r>
        <w:rPr>
          <w:rStyle w:val="A7"/>
          <w:color w:val="auto"/>
          <w:sz w:val="28"/>
          <w:szCs w:val="24"/>
          <w:lang w:val="de-DE"/>
        </w:rPr>
        <w:t xml:space="preserve"> wurde im Berichtsjahr weiter vorangetriebe</w:t>
      </w:r>
      <w:r w:rsidR="009273F4">
        <w:rPr>
          <w:rStyle w:val="A7"/>
          <w:color w:val="auto"/>
          <w:sz w:val="28"/>
          <w:szCs w:val="24"/>
          <w:lang w:val="de-DE"/>
        </w:rPr>
        <w:t>n.</w:t>
      </w:r>
      <w:r w:rsidR="003B46FA" w:rsidRPr="00055264">
        <w:rPr>
          <w:rStyle w:val="A7"/>
          <w:color w:val="auto"/>
          <w:sz w:val="28"/>
          <w:szCs w:val="24"/>
          <w:lang w:val="de-DE"/>
        </w:rPr>
        <w:t xml:space="preserve"> </w:t>
      </w:r>
    </w:p>
    <w:p w14:paraId="33B80E31" w14:textId="77777777" w:rsidR="003B46FA" w:rsidRPr="00055264" w:rsidRDefault="003B46FA" w:rsidP="003B46FA">
      <w:pPr>
        <w:rPr>
          <w:rStyle w:val="A7"/>
          <w:color w:val="auto"/>
          <w:sz w:val="28"/>
          <w:szCs w:val="24"/>
          <w:lang w:val="de-DE"/>
        </w:rPr>
      </w:pPr>
    </w:p>
    <w:p w14:paraId="3705368F" w14:textId="77777777" w:rsidR="003B46FA" w:rsidRPr="00055264" w:rsidRDefault="003B46FA" w:rsidP="003B46FA">
      <w:pPr>
        <w:rPr>
          <w:rStyle w:val="A7"/>
          <w:b/>
          <w:bCs/>
          <w:color w:val="auto"/>
          <w:sz w:val="28"/>
          <w:szCs w:val="24"/>
          <w:lang w:val="de-DE"/>
        </w:rPr>
      </w:pPr>
      <w:r w:rsidRPr="00055264">
        <w:rPr>
          <w:rStyle w:val="A7"/>
          <w:b/>
          <w:bCs/>
          <w:color w:val="auto"/>
          <w:sz w:val="28"/>
          <w:szCs w:val="24"/>
          <w:lang w:val="de-DE"/>
        </w:rPr>
        <w:t>Stabile Finanzlage – dank</w:t>
      </w:r>
      <w:r>
        <w:rPr>
          <w:rStyle w:val="A7"/>
          <w:b/>
          <w:bCs/>
          <w:color w:val="auto"/>
          <w:sz w:val="28"/>
          <w:szCs w:val="24"/>
          <w:lang w:val="de-DE"/>
        </w:rPr>
        <w:t xml:space="preserve"> Einsparungen und </w:t>
      </w:r>
      <w:proofErr w:type="spellStart"/>
      <w:r>
        <w:rPr>
          <w:rStyle w:val="A7"/>
          <w:b/>
          <w:bCs/>
          <w:color w:val="auto"/>
          <w:sz w:val="28"/>
          <w:szCs w:val="24"/>
          <w:lang w:val="de-DE"/>
        </w:rPr>
        <w:t>gr</w:t>
      </w:r>
      <w:r w:rsidRPr="00055264">
        <w:rPr>
          <w:rStyle w:val="A7"/>
          <w:b/>
          <w:bCs/>
          <w:color w:val="auto"/>
          <w:sz w:val="28"/>
          <w:szCs w:val="24"/>
          <w:lang w:val="de-DE"/>
        </w:rPr>
        <w:t>osser</w:t>
      </w:r>
      <w:proofErr w:type="spellEnd"/>
      <w:r w:rsidRPr="00055264">
        <w:rPr>
          <w:rStyle w:val="A7"/>
          <w:b/>
          <w:bCs/>
          <w:color w:val="auto"/>
          <w:sz w:val="28"/>
          <w:szCs w:val="24"/>
          <w:lang w:val="de-DE"/>
        </w:rPr>
        <w:t xml:space="preserve"> Solidarität</w:t>
      </w:r>
    </w:p>
    <w:p w14:paraId="5F839191" w14:textId="55F6164F" w:rsidR="003B46FA" w:rsidRPr="00055264" w:rsidRDefault="003B46FA" w:rsidP="003B46FA">
      <w:pPr>
        <w:rPr>
          <w:rStyle w:val="A7"/>
          <w:color w:val="auto"/>
          <w:sz w:val="28"/>
          <w:szCs w:val="28"/>
          <w:lang w:val="de-DE"/>
        </w:rPr>
      </w:pPr>
      <w:r w:rsidRPr="1F95F457">
        <w:rPr>
          <w:rStyle w:val="A7"/>
          <w:color w:val="auto"/>
          <w:sz w:val="28"/>
          <w:szCs w:val="28"/>
          <w:lang w:val="de-DE"/>
        </w:rPr>
        <w:t>Die Jahresrechnung präsentiert sich ausgeglichen und auf ähnlichem Niveau wie im Vorjahr. Aufgrund der ausgefallenen Anlässe konnten wir den Aufwand und damit auch die Betriebskosten vorübergehend weiter reduzieren. Hinzu kamen erste zweckgebundene Zuwendungen für neue Projekte.</w:t>
      </w:r>
    </w:p>
    <w:p w14:paraId="55745392" w14:textId="2B091814" w:rsidR="003B46FA" w:rsidRPr="00055264" w:rsidRDefault="003B46FA" w:rsidP="003B46FA">
      <w:pPr>
        <w:rPr>
          <w:rStyle w:val="A7"/>
          <w:color w:val="auto"/>
          <w:sz w:val="28"/>
          <w:szCs w:val="24"/>
          <w:lang w:val="de-DE"/>
        </w:rPr>
      </w:pPr>
      <w:r w:rsidRPr="00055264">
        <w:rPr>
          <w:rStyle w:val="A7"/>
          <w:color w:val="auto"/>
          <w:sz w:val="28"/>
          <w:szCs w:val="24"/>
          <w:lang w:val="de-DE"/>
        </w:rPr>
        <w:t>Unsere Mitglieder, die Frauen im Vorstand</w:t>
      </w:r>
      <w:r w:rsidR="00046E88">
        <w:rPr>
          <w:rStyle w:val="A7"/>
          <w:color w:val="auto"/>
          <w:sz w:val="28"/>
          <w:szCs w:val="24"/>
          <w:lang w:val="de-DE"/>
        </w:rPr>
        <w:t>,</w:t>
      </w:r>
      <w:r w:rsidRPr="00055264">
        <w:rPr>
          <w:rStyle w:val="A7"/>
          <w:color w:val="auto"/>
          <w:sz w:val="28"/>
          <w:szCs w:val="24"/>
          <w:lang w:val="de-DE"/>
        </w:rPr>
        <w:t xml:space="preserve"> die Kolleginnen im Team </w:t>
      </w:r>
      <w:r w:rsidR="00046E88">
        <w:rPr>
          <w:rStyle w:val="A7"/>
          <w:color w:val="auto"/>
          <w:sz w:val="28"/>
          <w:szCs w:val="24"/>
          <w:lang w:val="de-DE"/>
        </w:rPr>
        <w:t>und</w:t>
      </w:r>
      <w:r w:rsidR="00046E88" w:rsidRPr="00055264">
        <w:rPr>
          <w:rStyle w:val="A7"/>
          <w:color w:val="auto"/>
          <w:sz w:val="28"/>
          <w:szCs w:val="24"/>
          <w:lang w:val="de-DE"/>
        </w:rPr>
        <w:t xml:space="preserve"> </w:t>
      </w:r>
      <w:r w:rsidRPr="00055264">
        <w:rPr>
          <w:rStyle w:val="A7"/>
          <w:color w:val="auto"/>
          <w:sz w:val="28"/>
          <w:szCs w:val="24"/>
          <w:lang w:val="de-DE"/>
        </w:rPr>
        <w:t>zahlreiche Gönnerinnen und Gönner haben die Arbeit von avanti donne 202</w:t>
      </w:r>
      <w:r w:rsidR="005D7C6A">
        <w:rPr>
          <w:rStyle w:val="A7"/>
          <w:color w:val="auto"/>
          <w:sz w:val="28"/>
          <w:szCs w:val="24"/>
          <w:lang w:val="de-DE"/>
        </w:rPr>
        <w:t>1</w:t>
      </w:r>
      <w:r w:rsidRPr="00055264">
        <w:rPr>
          <w:rStyle w:val="A7"/>
          <w:color w:val="auto"/>
          <w:sz w:val="28"/>
          <w:szCs w:val="24"/>
          <w:lang w:val="de-DE"/>
        </w:rPr>
        <w:t xml:space="preserve"> erneut mit </w:t>
      </w:r>
      <w:proofErr w:type="spellStart"/>
      <w:r w:rsidRPr="00055264">
        <w:rPr>
          <w:rStyle w:val="A7"/>
          <w:color w:val="auto"/>
          <w:sz w:val="28"/>
          <w:szCs w:val="24"/>
          <w:lang w:val="de-DE"/>
        </w:rPr>
        <w:t>grossem</w:t>
      </w:r>
      <w:proofErr w:type="spellEnd"/>
      <w:r w:rsidRPr="00055264">
        <w:rPr>
          <w:rStyle w:val="A7"/>
          <w:color w:val="auto"/>
          <w:sz w:val="28"/>
          <w:szCs w:val="24"/>
          <w:lang w:val="de-DE"/>
        </w:rPr>
        <w:t xml:space="preserve"> Engagement mitgetragen. Für die Treue und Solidarität bedanke ich mich herzlich. Ein </w:t>
      </w:r>
      <w:proofErr w:type="spellStart"/>
      <w:r w:rsidRPr="00055264">
        <w:rPr>
          <w:rStyle w:val="A7"/>
          <w:color w:val="auto"/>
          <w:sz w:val="28"/>
          <w:szCs w:val="24"/>
          <w:lang w:val="de-DE"/>
        </w:rPr>
        <w:t>grosser</w:t>
      </w:r>
      <w:proofErr w:type="spellEnd"/>
      <w:r w:rsidRPr="00055264">
        <w:rPr>
          <w:rStyle w:val="A7"/>
          <w:color w:val="auto"/>
          <w:sz w:val="28"/>
          <w:szCs w:val="24"/>
          <w:lang w:val="de-DE"/>
        </w:rPr>
        <w:t xml:space="preserve"> Dank gebührt auch der </w:t>
      </w:r>
      <w:proofErr w:type="spellStart"/>
      <w:r w:rsidRPr="00055264">
        <w:rPr>
          <w:rStyle w:val="A7"/>
          <w:color w:val="auto"/>
          <w:sz w:val="28"/>
          <w:szCs w:val="24"/>
          <w:lang w:val="de-DE"/>
        </w:rPr>
        <w:t>Provida</w:t>
      </w:r>
      <w:proofErr w:type="spellEnd"/>
      <w:r w:rsidRPr="00055264">
        <w:rPr>
          <w:rStyle w:val="A7"/>
          <w:color w:val="auto"/>
          <w:sz w:val="28"/>
          <w:szCs w:val="24"/>
          <w:lang w:val="de-DE"/>
        </w:rPr>
        <w:t xml:space="preserve"> Wirtschaftsprüfung AG für die Revision und dem Dachverband AGILE.CH für die Unterstützung beim Controlling des BSV-</w:t>
      </w:r>
      <w:r w:rsidR="00046E88">
        <w:rPr>
          <w:rStyle w:val="A7"/>
          <w:color w:val="auto"/>
          <w:sz w:val="28"/>
          <w:szCs w:val="24"/>
          <w:lang w:val="de-DE"/>
        </w:rPr>
        <w:t>Unter</w:t>
      </w:r>
      <w:r w:rsidR="00046E88" w:rsidRPr="00055264">
        <w:rPr>
          <w:rStyle w:val="A7"/>
          <w:color w:val="auto"/>
          <w:sz w:val="28"/>
          <w:szCs w:val="24"/>
          <w:lang w:val="de-DE"/>
        </w:rPr>
        <w:t>vertrags</w:t>
      </w:r>
      <w:r w:rsidRPr="00055264">
        <w:rPr>
          <w:rStyle w:val="A7"/>
          <w:color w:val="auto"/>
          <w:sz w:val="28"/>
          <w:szCs w:val="24"/>
          <w:lang w:val="de-DE"/>
        </w:rPr>
        <w:t>.</w:t>
      </w:r>
    </w:p>
    <w:p w14:paraId="46CDD65F" w14:textId="77777777" w:rsidR="00A04E40" w:rsidRDefault="00A04E40" w:rsidP="003B46FA">
      <w:pPr>
        <w:rPr>
          <w:rStyle w:val="A7"/>
          <w:color w:val="auto"/>
          <w:sz w:val="28"/>
          <w:szCs w:val="24"/>
          <w:lang w:val="de-DE"/>
        </w:rPr>
      </w:pPr>
    </w:p>
    <w:p w14:paraId="0840212B" w14:textId="6C5A9FC8" w:rsidR="003B46FA" w:rsidRDefault="003B46FA" w:rsidP="006A03B7">
      <w:pPr>
        <w:spacing w:after="120"/>
        <w:rPr>
          <w:rStyle w:val="A7"/>
          <w:color w:val="auto"/>
          <w:sz w:val="28"/>
          <w:szCs w:val="24"/>
          <w:lang w:val="de-DE"/>
        </w:rPr>
      </w:pPr>
      <w:r w:rsidRPr="00055264">
        <w:rPr>
          <w:rStyle w:val="A7"/>
          <w:color w:val="auto"/>
          <w:sz w:val="28"/>
          <w:szCs w:val="24"/>
          <w:lang w:val="de-DE"/>
        </w:rPr>
        <w:t xml:space="preserve">In diesem besonderen Jahr </w:t>
      </w:r>
      <w:r w:rsidR="00A56A9C">
        <w:rPr>
          <w:rStyle w:val="A7"/>
          <w:color w:val="auto"/>
          <w:sz w:val="28"/>
          <w:szCs w:val="24"/>
          <w:lang w:val="de-DE"/>
        </w:rPr>
        <w:t>der Veränderung</w:t>
      </w:r>
      <w:r w:rsidR="004863A7">
        <w:rPr>
          <w:rStyle w:val="A7"/>
          <w:color w:val="auto"/>
          <w:sz w:val="28"/>
          <w:szCs w:val="24"/>
          <w:lang w:val="de-DE"/>
        </w:rPr>
        <w:t xml:space="preserve"> und des Übergangs</w:t>
      </w:r>
      <w:r w:rsidR="00A56A9C">
        <w:rPr>
          <w:rStyle w:val="A7"/>
          <w:color w:val="auto"/>
          <w:sz w:val="28"/>
          <w:szCs w:val="24"/>
          <w:lang w:val="de-DE"/>
        </w:rPr>
        <w:t xml:space="preserve"> </w:t>
      </w:r>
      <w:r w:rsidRPr="00055264">
        <w:rPr>
          <w:rStyle w:val="A7"/>
          <w:color w:val="auto"/>
          <w:sz w:val="28"/>
          <w:szCs w:val="24"/>
          <w:lang w:val="de-DE"/>
        </w:rPr>
        <w:t>war</w:t>
      </w:r>
      <w:r w:rsidR="005F1613">
        <w:rPr>
          <w:rStyle w:val="A7"/>
          <w:color w:val="auto"/>
          <w:sz w:val="28"/>
          <w:szCs w:val="24"/>
          <w:lang w:val="de-DE"/>
        </w:rPr>
        <w:t>en</w:t>
      </w:r>
      <w:r w:rsidR="00A56A9C">
        <w:rPr>
          <w:rStyle w:val="A7"/>
          <w:color w:val="auto"/>
          <w:sz w:val="28"/>
          <w:szCs w:val="24"/>
          <w:lang w:val="de-DE"/>
        </w:rPr>
        <w:t xml:space="preserve"> Vorstand</w:t>
      </w:r>
      <w:r w:rsidR="005F1613">
        <w:rPr>
          <w:rStyle w:val="A7"/>
          <w:color w:val="auto"/>
          <w:sz w:val="28"/>
          <w:szCs w:val="24"/>
          <w:lang w:val="de-DE"/>
        </w:rPr>
        <w:t xml:space="preserve"> und Geschäftsleitung</w:t>
      </w:r>
      <w:r w:rsidR="00A56A9C">
        <w:rPr>
          <w:rStyle w:val="A7"/>
          <w:color w:val="auto"/>
          <w:sz w:val="28"/>
          <w:szCs w:val="24"/>
          <w:lang w:val="de-DE"/>
        </w:rPr>
        <w:t xml:space="preserve"> mehr als in den Vorjahren gefordert</w:t>
      </w:r>
      <w:r w:rsidR="00497351">
        <w:rPr>
          <w:rStyle w:val="A7"/>
          <w:color w:val="auto"/>
          <w:sz w:val="28"/>
          <w:szCs w:val="24"/>
          <w:lang w:val="de-DE"/>
        </w:rPr>
        <w:t>. Dabei war</w:t>
      </w:r>
      <w:r w:rsidRPr="00055264">
        <w:rPr>
          <w:rStyle w:val="A7"/>
          <w:color w:val="auto"/>
          <w:sz w:val="28"/>
          <w:szCs w:val="24"/>
          <w:lang w:val="de-DE"/>
        </w:rPr>
        <w:t xml:space="preserve"> ein starker Zusammenhalt spürbar. </w:t>
      </w:r>
      <w:r w:rsidR="00066D03">
        <w:rPr>
          <w:rStyle w:val="A7"/>
          <w:color w:val="auto"/>
          <w:sz w:val="28"/>
          <w:szCs w:val="24"/>
          <w:lang w:val="de-DE"/>
        </w:rPr>
        <w:t xml:space="preserve">Mit dem neuen Personal wird sich der Verein verändern und weiterentwickeln. </w:t>
      </w:r>
      <w:proofErr w:type="gramStart"/>
      <w:r w:rsidR="009430B7">
        <w:rPr>
          <w:rStyle w:val="A7"/>
          <w:color w:val="auto"/>
          <w:sz w:val="28"/>
          <w:szCs w:val="24"/>
          <w:lang w:val="de-DE"/>
        </w:rPr>
        <w:t>Gleich bleiben</w:t>
      </w:r>
      <w:proofErr w:type="gramEnd"/>
      <w:r w:rsidR="009430B7">
        <w:rPr>
          <w:rStyle w:val="A7"/>
          <w:color w:val="auto"/>
          <w:sz w:val="28"/>
          <w:szCs w:val="24"/>
          <w:lang w:val="de-DE"/>
        </w:rPr>
        <w:t xml:space="preserve"> wird jedoch das Zi</w:t>
      </w:r>
      <w:r w:rsidR="00A127C2">
        <w:rPr>
          <w:rStyle w:val="A7"/>
          <w:color w:val="auto"/>
          <w:sz w:val="28"/>
          <w:szCs w:val="24"/>
          <w:lang w:val="de-DE"/>
        </w:rPr>
        <w:t>el, die Interessen von Frauen und Mädchen wirksam zu vertreten</w:t>
      </w:r>
      <w:r w:rsidR="00AA32AB">
        <w:rPr>
          <w:rStyle w:val="A7"/>
          <w:color w:val="auto"/>
          <w:sz w:val="28"/>
          <w:szCs w:val="24"/>
          <w:lang w:val="de-DE"/>
        </w:rPr>
        <w:t>,</w:t>
      </w:r>
      <w:r w:rsidR="00A127C2">
        <w:rPr>
          <w:rStyle w:val="A7"/>
          <w:color w:val="auto"/>
          <w:sz w:val="28"/>
          <w:szCs w:val="24"/>
          <w:lang w:val="de-DE"/>
        </w:rPr>
        <w:t xml:space="preserve"> und </w:t>
      </w:r>
      <w:r w:rsidR="00594E50">
        <w:rPr>
          <w:rStyle w:val="A7"/>
          <w:color w:val="auto"/>
          <w:sz w:val="28"/>
          <w:szCs w:val="24"/>
          <w:lang w:val="de-DE"/>
        </w:rPr>
        <w:t xml:space="preserve">uns </w:t>
      </w:r>
      <w:r w:rsidR="004B1E27">
        <w:rPr>
          <w:rStyle w:val="A7"/>
          <w:color w:val="auto"/>
          <w:sz w:val="28"/>
          <w:szCs w:val="24"/>
          <w:lang w:val="de-DE"/>
        </w:rPr>
        <w:t xml:space="preserve">dafür mit viel Motivation </w:t>
      </w:r>
      <w:r w:rsidR="00594E50">
        <w:rPr>
          <w:rStyle w:val="A7"/>
          <w:color w:val="auto"/>
          <w:sz w:val="28"/>
          <w:szCs w:val="24"/>
          <w:lang w:val="de-DE"/>
        </w:rPr>
        <w:t>auf allen Ebenen für Verbesserungen einzusetzen.</w:t>
      </w:r>
    </w:p>
    <w:p w14:paraId="1F45240C" w14:textId="5791E16D" w:rsidR="003B46FA" w:rsidRDefault="00622B42" w:rsidP="003B46FA">
      <w:pPr>
        <w:rPr>
          <w:rStyle w:val="A7"/>
          <w:color w:val="auto"/>
          <w:sz w:val="28"/>
          <w:szCs w:val="24"/>
          <w:lang w:val="de-DE"/>
        </w:rPr>
      </w:pPr>
      <w:r>
        <w:rPr>
          <w:rStyle w:val="A7"/>
          <w:color w:val="auto"/>
          <w:sz w:val="28"/>
          <w:szCs w:val="24"/>
          <w:lang w:val="de-DE"/>
        </w:rPr>
        <w:t>Karin Huber</w:t>
      </w:r>
      <w:r w:rsidR="003B46FA" w:rsidRPr="00C82CCF">
        <w:rPr>
          <w:rStyle w:val="A7"/>
          <w:color w:val="auto"/>
          <w:sz w:val="28"/>
          <w:szCs w:val="24"/>
          <w:lang w:val="de-DE"/>
        </w:rPr>
        <w:t>, Geschäftsleiterin</w:t>
      </w:r>
    </w:p>
    <w:p w14:paraId="241F5D52" w14:textId="597C725E" w:rsidR="000432FD" w:rsidRDefault="000432FD" w:rsidP="001074DA">
      <w:pPr>
        <w:pStyle w:val="berschrift1"/>
      </w:pPr>
      <w:bookmarkStart w:id="21" w:name="_Toc483498568"/>
      <w:bookmarkStart w:id="22" w:name="_Toc101334055"/>
      <w:r w:rsidRPr="00981C83">
        <w:lastRenderedPageBreak/>
        <w:t>Mitglieder des Unterstützungskomitees</w:t>
      </w:r>
      <w:bookmarkEnd w:id="21"/>
      <w:bookmarkEnd w:id="22"/>
    </w:p>
    <w:p w14:paraId="163C65DE" w14:textId="518D9067" w:rsidR="00AB222B" w:rsidRDefault="00AB222B" w:rsidP="00AB222B">
      <w:r w:rsidRPr="00AB222B">
        <w:t xml:space="preserve">Siehe Webseite </w:t>
      </w:r>
      <w:hyperlink r:id="rId11" w:history="1">
        <w:r w:rsidRPr="00AB222B">
          <w:rPr>
            <w:rStyle w:val="Hyperlink"/>
            <w:color w:val="auto"/>
          </w:rPr>
          <w:t>www.avantidonne.ch</w:t>
        </w:r>
      </w:hyperlink>
      <w:r w:rsidRPr="00AB222B">
        <w:t>, Rubrik Verein</w:t>
      </w:r>
    </w:p>
    <w:p w14:paraId="14DBB882" w14:textId="77777777" w:rsidR="000432FD" w:rsidRPr="00981C83" w:rsidRDefault="000432FD" w:rsidP="001074DA">
      <w:pPr>
        <w:pStyle w:val="berschrift1"/>
      </w:pPr>
      <w:bookmarkStart w:id="23" w:name="_Toc101334056"/>
      <w:proofErr w:type="spellStart"/>
      <w:r w:rsidRPr="00981C83">
        <w:t>Donatorinnen</w:t>
      </w:r>
      <w:proofErr w:type="spellEnd"/>
      <w:r w:rsidRPr="00981C83">
        <w:t xml:space="preserve"> und Donatoren</w:t>
      </w:r>
      <w:bookmarkEnd w:id="23"/>
    </w:p>
    <w:p w14:paraId="4C421D08" w14:textId="7E4F036E" w:rsidR="00E66A17" w:rsidRDefault="00E66A17" w:rsidP="00E66A17">
      <w:pPr>
        <w:rPr>
          <w:rStyle w:val="A14"/>
          <w:color w:val="auto"/>
          <w:sz w:val="28"/>
          <w:szCs w:val="22"/>
        </w:rPr>
      </w:pPr>
      <w:r w:rsidRPr="00E66A17">
        <w:rPr>
          <w:rStyle w:val="A14"/>
          <w:color w:val="auto"/>
          <w:sz w:val="28"/>
          <w:szCs w:val="22"/>
        </w:rPr>
        <w:t>Folgende Institutionen, Unternehmen und Privatpersonen hab</w:t>
      </w:r>
      <w:r>
        <w:rPr>
          <w:rStyle w:val="A14"/>
          <w:color w:val="auto"/>
          <w:sz w:val="28"/>
          <w:szCs w:val="22"/>
        </w:rPr>
        <w:t>en unsere Arbeit 20</w:t>
      </w:r>
      <w:r w:rsidR="00B131B3">
        <w:rPr>
          <w:rStyle w:val="A14"/>
          <w:color w:val="auto"/>
          <w:sz w:val="28"/>
          <w:szCs w:val="22"/>
        </w:rPr>
        <w:t>2</w:t>
      </w:r>
      <w:r w:rsidR="007E3B88">
        <w:rPr>
          <w:rStyle w:val="A14"/>
          <w:color w:val="auto"/>
          <w:sz w:val="28"/>
          <w:szCs w:val="22"/>
        </w:rPr>
        <w:t>1</w:t>
      </w:r>
      <w:r>
        <w:rPr>
          <w:rStyle w:val="A14"/>
          <w:color w:val="auto"/>
          <w:sz w:val="28"/>
          <w:szCs w:val="22"/>
        </w:rPr>
        <w:t xml:space="preserve"> mit finan</w:t>
      </w:r>
      <w:r w:rsidRPr="00E66A17">
        <w:rPr>
          <w:rStyle w:val="A14"/>
          <w:color w:val="auto"/>
          <w:sz w:val="28"/>
          <w:szCs w:val="22"/>
        </w:rPr>
        <w:t>ziellen Beiträgen über Fr. 100.00 oder mit Sachleistungen unterstützt:</w:t>
      </w:r>
    </w:p>
    <w:p w14:paraId="405BC84C" w14:textId="2486783A" w:rsidR="00F9743E" w:rsidRPr="00DA2B41" w:rsidRDefault="00F9743E" w:rsidP="00DA2B41">
      <w:pPr>
        <w:rPr>
          <w:rStyle w:val="A14"/>
          <w:color w:val="auto"/>
          <w:sz w:val="28"/>
          <w:szCs w:val="22"/>
        </w:rPr>
      </w:pPr>
    </w:p>
    <w:p w14:paraId="713A15A8" w14:textId="77777777" w:rsidR="005666F7" w:rsidRDefault="005666F7" w:rsidP="00E66A17">
      <w:pPr>
        <w:pStyle w:val="Listenabsatz"/>
        <w:numPr>
          <w:ilvl w:val="0"/>
          <w:numId w:val="3"/>
        </w:numPr>
        <w:rPr>
          <w:rStyle w:val="A14"/>
          <w:color w:val="auto"/>
          <w:sz w:val="28"/>
          <w:szCs w:val="22"/>
        </w:rPr>
      </w:pPr>
      <w:r>
        <w:rPr>
          <w:rStyle w:val="A14"/>
          <w:color w:val="auto"/>
          <w:sz w:val="28"/>
          <w:szCs w:val="22"/>
        </w:rPr>
        <w:t>Alco Haustechnik AG</w:t>
      </w:r>
    </w:p>
    <w:p w14:paraId="40FBA0C2" w14:textId="6265AA10" w:rsidR="00DA2B41" w:rsidRDefault="00B30111" w:rsidP="00E66A17">
      <w:pPr>
        <w:pStyle w:val="Listenabsatz"/>
        <w:numPr>
          <w:ilvl w:val="0"/>
          <w:numId w:val="3"/>
        </w:numPr>
        <w:rPr>
          <w:rStyle w:val="A14"/>
          <w:color w:val="auto"/>
          <w:sz w:val="28"/>
          <w:szCs w:val="22"/>
        </w:rPr>
      </w:pPr>
      <w:r>
        <w:rPr>
          <w:rStyle w:val="A14"/>
          <w:color w:val="auto"/>
          <w:sz w:val="28"/>
          <w:szCs w:val="22"/>
        </w:rPr>
        <w:t>Frauenverein Baden</w:t>
      </w:r>
    </w:p>
    <w:p w14:paraId="0EB40785" w14:textId="4E24FCE0" w:rsidR="00E0301D" w:rsidRPr="00C50EFF" w:rsidRDefault="007828CC" w:rsidP="00C50EFF">
      <w:pPr>
        <w:pStyle w:val="Listenabsatz"/>
        <w:numPr>
          <w:ilvl w:val="0"/>
          <w:numId w:val="3"/>
        </w:numPr>
        <w:rPr>
          <w:rStyle w:val="A14"/>
          <w:rFonts w:cs="Arial"/>
          <w:color w:val="auto"/>
          <w:sz w:val="28"/>
          <w:szCs w:val="28"/>
        </w:rPr>
      </w:pPr>
      <w:proofErr w:type="spellStart"/>
      <w:r w:rsidRPr="007828CC">
        <w:rPr>
          <w:rFonts w:cs="Arial"/>
          <w:szCs w:val="28"/>
        </w:rPr>
        <w:t>Provida</w:t>
      </w:r>
      <w:proofErr w:type="spellEnd"/>
      <w:r w:rsidRPr="007828CC">
        <w:rPr>
          <w:rFonts w:cs="Arial"/>
          <w:szCs w:val="28"/>
        </w:rPr>
        <w:t xml:space="preserve"> Wirtschaftsprüfung AG, Zürich</w:t>
      </w:r>
    </w:p>
    <w:p w14:paraId="71F9224B" w14:textId="0D061AC0" w:rsidR="00E0301D" w:rsidRDefault="00E0301D" w:rsidP="00E66A17">
      <w:pPr>
        <w:pStyle w:val="Listenabsatz"/>
        <w:numPr>
          <w:ilvl w:val="0"/>
          <w:numId w:val="3"/>
        </w:numPr>
        <w:rPr>
          <w:rStyle w:val="A14"/>
          <w:color w:val="auto"/>
          <w:sz w:val="28"/>
          <w:szCs w:val="22"/>
        </w:rPr>
      </w:pPr>
      <w:r>
        <w:rPr>
          <w:rStyle w:val="A14"/>
          <w:color w:val="auto"/>
          <w:sz w:val="28"/>
          <w:szCs w:val="22"/>
        </w:rPr>
        <w:t>Sonja Casutt, Luzern</w:t>
      </w:r>
    </w:p>
    <w:p w14:paraId="16EF834D" w14:textId="3740F822" w:rsidR="00C03E27" w:rsidRDefault="00C03E27" w:rsidP="00E66A17">
      <w:pPr>
        <w:pStyle w:val="Listenabsatz"/>
        <w:numPr>
          <w:ilvl w:val="0"/>
          <w:numId w:val="3"/>
        </w:numPr>
        <w:rPr>
          <w:rStyle w:val="A14"/>
          <w:color w:val="auto"/>
          <w:sz w:val="28"/>
          <w:szCs w:val="22"/>
        </w:rPr>
      </w:pPr>
      <w:r>
        <w:rPr>
          <w:rStyle w:val="A14"/>
          <w:color w:val="auto"/>
          <w:sz w:val="28"/>
          <w:szCs w:val="22"/>
        </w:rPr>
        <w:t xml:space="preserve">Margrit </w:t>
      </w:r>
      <w:r w:rsidR="00FB1E49">
        <w:rPr>
          <w:rStyle w:val="A14"/>
          <w:color w:val="auto"/>
          <w:sz w:val="28"/>
          <w:szCs w:val="22"/>
        </w:rPr>
        <w:t>Gallati Herzog, Basel</w:t>
      </w:r>
    </w:p>
    <w:p w14:paraId="47B17774" w14:textId="6B3D0304" w:rsidR="009A2EBC" w:rsidRDefault="009A2EBC" w:rsidP="00E66A17">
      <w:pPr>
        <w:pStyle w:val="Listenabsatz"/>
        <w:numPr>
          <w:ilvl w:val="0"/>
          <w:numId w:val="3"/>
        </w:numPr>
        <w:rPr>
          <w:rStyle w:val="A14"/>
          <w:color w:val="auto"/>
          <w:sz w:val="28"/>
          <w:szCs w:val="22"/>
        </w:rPr>
      </w:pPr>
      <w:r>
        <w:rPr>
          <w:rStyle w:val="A14"/>
          <w:color w:val="auto"/>
          <w:sz w:val="28"/>
          <w:szCs w:val="22"/>
        </w:rPr>
        <w:t>Ernst-Göhner-Stiftung</w:t>
      </w:r>
      <w:r w:rsidR="007B3C7F">
        <w:rPr>
          <w:rStyle w:val="A14"/>
          <w:color w:val="auto"/>
          <w:sz w:val="28"/>
          <w:szCs w:val="22"/>
        </w:rPr>
        <w:t>, Zug</w:t>
      </w:r>
    </w:p>
    <w:p w14:paraId="30669F03" w14:textId="5861C0D7" w:rsidR="005479B4" w:rsidRDefault="005479B4" w:rsidP="00E66A17">
      <w:pPr>
        <w:pStyle w:val="Listenabsatz"/>
        <w:numPr>
          <w:ilvl w:val="0"/>
          <w:numId w:val="3"/>
        </w:numPr>
        <w:rPr>
          <w:rStyle w:val="A14"/>
          <w:color w:val="auto"/>
          <w:sz w:val="28"/>
          <w:szCs w:val="22"/>
        </w:rPr>
      </w:pPr>
      <w:r>
        <w:rPr>
          <w:rStyle w:val="A14"/>
          <w:color w:val="auto"/>
          <w:sz w:val="28"/>
          <w:szCs w:val="22"/>
        </w:rPr>
        <w:t>Yvonne Hausammann-Schmid, Muri b. Bern</w:t>
      </w:r>
    </w:p>
    <w:p w14:paraId="3FAE21B6" w14:textId="7541D905" w:rsidR="004563AB" w:rsidRDefault="00B565CF" w:rsidP="00E66A17">
      <w:pPr>
        <w:pStyle w:val="Listenabsatz"/>
        <w:numPr>
          <w:ilvl w:val="0"/>
          <w:numId w:val="3"/>
        </w:numPr>
        <w:rPr>
          <w:rStyle w:val="A14"/>
          <w:color w:val="auto"/>
          <w:sz w:val="28"/>
          <w:szCs w:val="22"/>
        </w:rPr>
      </w:pPr>
      <w:r>
        <w:rPr>
          <w:rStyle w:val="A14"/>
          <w:color w:val="auto"/>
          <w:sz w:val="28"/>
          <w:szCs w:val="22"/>
        </w:rPr>
        <w:t>D</w:t>
      </w:r>
      <w:r w:rsidR="00273EC3">
        <w:rPr>
          <w:rStyle w:val="A14"/>
          <w:color w:val="auto"/>
          <w:sz w:val="28"/>
          <w:szCs w:val="22"/>
        </w:rPr>
        <w:t>ésirée Homberger, Rehetobel</w:t>
      </w:r>
    </w:p>
    <w:p w14:paraId="1C7CB5B2" w14:textId="1BFA5659" w:rsidR="004563AB" w:rsidRPr="00E266A4" w:rsidRDefault="004563AB" w:rsidP="004563AB">
      <w:pPr>
        <w:pStyle w:val="Listenabsatz"/>
        <w:numPr>
          <w:ilvl w:val="0"/>
          <w:numId w:val="3"/>
        </w:numPr>
        <w:rPr>
          <w:rStyle w:val="A14"/>
          <w:color w:val="auto"/>
          <w:sz w:val="28"/>
          <w:szCs w:val="22"/>
        </w:rPr>
      </w:pPr>
      <w:r>
        <w:rPr>
          <w:rStyle w:val="A14"/>
          <w:color w:val="auto"/>
          <w:sz w:val="28"/>
          <w:szCs w:val="22"/>
        </w:rPr>
        <w:t>R</w:t>
      </w:r>
      <w:r w:rsidR="009A2EBC">
        <w:rPr>
          <w:rStyle w:val="A14"/>
          <w:color w:val="auto"/>
          <w:sz w:val="28"/>
          <w:szCs w:val="22"/>
        </w:rPr>
        <w:t>o</w:t>
      </w:r>
      <w:r>
        <w:rPr>
          <w:rStyle w:val="A14"/>
          <w:color w:val="auto"/>
          <w:sz w:val="28"/>
          <w:szCs w:val="22"/>
        </w:rPr>
        <w:t>s</w:t>
      </w:r>
      <w:r w:rsidR="00E266A4">
        <w:rPr>
          <w:rStyle w:val="A14"/>
          <w:color w:val="auto"/>
          <w:sz w:val="28"/>
          <w:szCs w:val="22"/>
        </w:rPr>
        <w:t>emarie Heiniger, Zürich</w:t>
      </w:r>
    </w:p>
    <w:p w14:paraId="7DBCC54F" w14:textId="0CEEAAAE" w:rsidR="00E0301D" w:rsidRDefault="00151ED4" w:rsidP="00E66A17">
      <w:pPr>
        <w:pStyle w:val="Listenabsatz"/>
        <w:numPr>
          <w:ilvl w:val="0"/>
          <w:numId w:val="3"/>
        </w:numPr>
        <w:rPr>
          <w:rStyle w:val="A14"/>
          <w:color w:val="auto"/>
          <w:sz w:val="28"/>
          <w:szCs w:val="22"/>
        </w:rPr>
      </w:pPr>
      <w:r>
        <w:rPr>
          <w:rStyle w:val="A14"/>
          <w:color w:val="auto"/>
          <w:sz w:val="28"/>
          <w:szCs w:val="22"/>
        </w:rPr>
        <w:t xml:space="preserve">Ben Hurni und </w:t>
      </w:r>
      <w:r w:rsidR="00E0301D">
        <w:rPr>
          <w:rStyle w:val="A14"/>
          <w:color w:val="auto"/>
          <w:sz w:val="28"/>
          <w:szCs w:val="22"/>
        </w:rPr>
        <w:t>Karin Huber</w:t>
      </w:r>
      <w:r>
        <w:rPr>
          <w:rStyle w:val="A14"/>
          <w:color w:val="auto"/>
          <w:sz w:val="28"/>
          <w:szCs w:val="22"/>
        </w:rPr>
        <w:t xml:space="preserve"> Hurni</w:t>
      </w:r>
      <w:r w:rsidR="00E0301D">
        <w:rPr>
          <w:rStyle w:val="A14"/>
          <w:color w:val="auto"/>
          <w:sz w:val="28"/>
          <w:szCs w:val="22"/>
        </w:rPr>
        <w:t>, Uster</w:t>
      </w:r>
    </w:p>
    <w:p w14:paraId="5C1094B5" w14:textId="3B96E3A8" w:rsidR="008E242A" w:rsidRDefault="008E242A" w:rsidP="00E66A17">
      <w:pPr>
        <w:pStyle w:val="Listenabsatz"/>
        <w:numPr>
          <w:ilvl w:val="0"/>
          <w:numId w:val="3"/>
        </w:numPr>
        <w:rPr>
          <w:rStyle w:val="A14"/>
          <w:color w:val="auto"/>
          <w:sz w:val="28"/>
          <w:szCs w:val="22"/>
        </w:rPr>
      </w:pPr>
      <w:r>
        <w:rPr>
          <w:rStyle w:val="A14"/>
          <w:color w:val="auto"/>
          <w:sz w:val="28"/>
          <w:szCs w:val="22"/>
        </w:rPr>
        <w:t>Katharina Hürlimann, Zürich</w:t>
      </w:r>
    </w:p>
    <w:p w14:paraId="76790A40" w14:textId="7D785CAC" w:rsidR="00D708A0" w:rsidRDefault="00D708A0" w:rsidP="00E66A17">
      <w:pPr>
        <w:pStyle w:val="Listenabsatz"/>
        <w:numPr>
          <w:ilvl w:val="0"/>
          <w:numId w:val="3"/>
        </w:numPr>
        <w:rPr>
          <w:rStyle w:val="A14"/>
          <w:color w:val="auto"/>
          <w:sz w:val="28"/>
          <w:szCs w:val="22"/>
        </w:rPr>
      </w:pPr>
      <w:proofErr w:type="spellStart"/>
      <w:r>
        <w:rPr>
          <w:rStyle w:val="A14"/>
          <w:color w:val="auto"/>
          <w:sz w:val="28"/>
          <w:szCs w:val="22"/>
        </w:rPr>
        <w:t>Myrta</w:t>
      </w:r>
      <w:proofErr w:type="spellEnd"/>
      <w:r>
        <w:rPr>
          <w:rStyle w:val="A14"/>
          <w:color w:val="auto"/>
          <w:sz w:val="28"/>
          <w:szCs w:val="22"/>
        </w:rPr>
        <w:t xml:space="preserve"> Iseli, Basel</w:t>
      </w:r>
    </w:p>
    <w:p w14:paraId="4D4A1704" w14:textId="16ED9335" w:rsidR="00432B2B" w:rsidRDefault="00432B2B" w:rsidP="00E66A17">
      <w:pPr>
        <w:pStyle w:val="Listenabsatz"/>
        <w:numPr>
          <w:ilvl w:val="0"/>
          <w:numId w:val="3"/>
        </w:numPr>
        <w:rPr>
          <w:rStyle w:val="A14"/>
          <w:color w:val="auto"/>
          <w:sz w:val="28"/>
          <w:szCs w:val="22"/>
        </w:rPr>
      </w:pPr>
      <w:r>
        <w:rPr>
          <w:rStyle w:val="A14"/>
          <w:color w:val="auto"/>
          <w:sz w:val="28"/>
          <w:szCs w:val="22"/>
        </w:rPr>
        <w:t>Evang</w:t>
      </w:r>
      <w:r w:rsidR="00310719">
        <w:rPr>
          <w:rStyle w:val="A14"/>
          <w:color w:val="auto"/>
          <w:sz w:val="28"/>
          <w:szCs w:val="22"/>
        </w:rPr>
        <w:t>elisch-reformierte Kirchgemeinde Binningen</w:t>
      </w:r>
    </w:p>
    <w:p w14:paraId="518EFA98" w14:textId="7D02894E" w:rsidR="003951C6" w:rsidRDefault="003951C6" w:rsidP="00E66A17">
      <w:pPr>
        <w:pStyle w:val="Listenabsatz"/>
        <w:numPr>
          <w:ilvl w:val="0"/>
          <w:numId w:val="3"/>
        </w:numPr>
        <w:rPr>
          <w:rStyle w:val="A14"/>
          <w:color w:val="auto"/>
          <w:sz w:val="28"/>
          <w:szCs w:val="22"/>
        </w:rPr>
      </w:pPr>
      <w:r>
        <w:rPr>
          <w:rStyle w:val="A14"/>
          <w:color w:val="auto"/>
          <w:sz w:val="28"/>
          <w:szCs w:val="22"/>
        </w:rPr>
        <w:t xml:space="preserve">Marina </w:t>
      </w:r>
      <w:proofErr w:type="spellStart"/>
      <w:r>
        <w:rPr>
          <w:rStyle w:val="A14"/>
          <w:color w:val="auto"/>
          <w:sz w:val="28"/>
          <w:szCs w:val="22"/>
        </w:rPr>
        <w:t>Ratto</w:t>
      </w:r>
      <w:proofErr w:type="spellEnd"/>
      <w:r>
        <w:rPr>
          <w:rStyle w:val="A14"/>
          <w:color w:val="auto"/>
          <w:sz w:val="28"/>
          <w:szCs w:val="22"/>
        </w:rPr>
        <w:t xml:space="preserve"> Köhler, Jona</w:t>
      </w:r>
    </w:p>
    <w:p w14:paraId="7E5676E8" w14:textId="23A466FF" w:rsidR="00A0500B" w:rsidRDefault="00A0500B" w:rsidP="00E66A17">
      <w:pPr>
        <w:pStyle w:val="Listenabsatz"/>
        <w:numPr>
          <w:ilvl w:val="0"/>
          <w:numId w:val="3"/>
        </w:numPr>
        <w:rPr>
          <w:rStyle w:val="A14"/>
          <w:color w:val="auto"/>
          <w:sz w:val="28"/>
          <w:szCs w:val="22"/>
        </w:rPr>
      </w:pPr>
      <w:r>
        <w:rPr>
          <w:rStyle w:val="A14"/>
          <w:color w:val="auto"/>
          <w:sz w:val="28"/>
          <w:szCs w:val="22"/>
        </w:rPr>
        <w:t>Irene Lademann, Zürich</w:t>
      </w:r>
    </w:p>
    <w:p w14:paraId="650B7505" w14:textId="3859154F" w:rsidR="00157FFD" w:rsidRDefault="00157FFD" w:rsidP="00E66A17">
      <w:pPr>
        <w:pStyle w:val="Listenabsatz"/>
        <w:numPr>
          <w:ilvl w:val="0"/>
          <w:numId w:val="3"/>
        </w:numPr>
        <w:rPr>
          <w:rStyle w:val="A14"/>
          <w:color w:val="auto"/>
          <w:sz w:val="28"/>
          <w:szCs w:val="22"/>
        </w:rPr>
      </w:pPr>
      <w:r>
        <w:rPr>
          <w:rStyle w:val="A14"/>
          <w:color w:val="auto"/>
          <w:sz w:val="28"/>
          <w:szCs w:val="22"/>
        </w:rPr>
        <w:t>Nina Mühlemann, Zürich</w:t>
      </w:r>
    </w:p>
    <w:p w14:paraId="14D488FB" w14:textId="20C5C8AF" w:rsidR="00B64258" w:rsidRDefault="00D07F53" w:rsidP="00B64258">
      <w:pPr>
        <w:pStyle w:val="Listenabsatz"/>
        <w:numPr>
          <w:ilvl w:val="0"/>
          <w:numId w:val="3"/>
        </w:numPr>
        <w:rPr>
          <w:rStyle w:val="A14"/>
          <w:color w:val="auto"/>
          <w:sz w:val="28"/>
          <w:szCs w:val="22"/>
        </w:rPr>
      </w:pPr>
      <w:r>
        <w:rPr>
          <w:rStyle w:val="A14"/>
          <w:color w:val="auto"/>
          <w:sz w:val="28"/>
          <w:szCs w:val="22"/>
        </w:rPr>
        <w:t xml:space="preserve">Monique und Peter </w:t>
      </w:r>
      <w:proofErr w:type="spellStart"/>
      <w:r>
        <w:rPr>
          <w:rStyle w:val="A14"/>
          <w:color w:val="auto"/>
          <w:sz w:val="28"/>
          <w:szCs w:val="22"/>
        </w:rPr>
        <w:t>Regenass</w:t>
      </w:r>
      <w:proofErr w:type="spellEnd"/>
      <w:r w:rsidR="00DE0CD2">
        <w:rPr>
          <w:rStyle w:val="A14"/>
          <w:color w:val="auto"/>
          <w:sz w:val="28"/>
          <w:szCs w:val="22"/>
        </w:rPr>
        <w:t>, Langenthal</w:t>
      </w:r>
    </w:p>
    <w:p w14:paraId="4EBEE923" w14:textId="4358E95F" w:rsidR="00643FD9" w:rsidRDefault="00643FD9" w:rsidP="00B64258">
      <w:pPr>
        <w:pStyle w:val="Listenabsatz"/>
        <w:numPr>
          <w:ilvl w:val="0"/>
          <w:numId w:val="3"/>
        </w:numPr>
        <w:rPr>
          <w:rStyle w:val="A14"/>
          <w:color w:val="auto"/>
          <w:sz w:val="28"/>
          <w:szCs w:val="22"/>
        </w:rPr>
      </w:pPr>
      <w:r>
        <w:rPr>
          <w:rStyle w:val="A14"/>
          <w:color w:val="auto"/>
          <w:sz w:val="28"/>
          <w:szCs w:val="22"/>
        </w:rPr>
        <w:t>Sabine Reinhard, Richterswil</w:t>
      </w:r>
    </w:p>
    <w:p w14:paraId="0396CB12" w14:textId="11F5D78F" w:rsidR="002B562C" w:rsidRDefault="002B562C" w:rsidP="00B64258">
      <w:pPr>
        <w:pStyle w:val="Listenabsatz"/>
        <w:numPr>
          <w:ilvl w:val="0"/>
          <w:numId w:val="3"/>
        </w:numPr>
        <w:rPr>
          <w:rStyle w:val="A14"/>
          <w:color w:val="auto"/>
          <w:sz w:val="28"/>
          <w:szCs w:val="22"/>
        </w:rPr>
      </w:pPr>
      <w:r>
        <w:rPr>
          <w:rStyle w:val="A14"/>
          <w:color w:val="auto"/>
          <w:sz w:val="28"/>
          <w:szCs w:val="22"/>
        </w:rPr>
        <w:t>Therese Stutz Steiger, Bern</w:t>
      </w:r>
    </w:p>
    <w:p w14:paraId="0A0332A9" w14:textId="57D8955A" w:rsidR="00180DAF" w:rsidRDefault="00180DAF" w:rsidP="00B64258">
      <w:pPr>
        <w:pStyle w:val="Listenabsatz"/>
        <w:numPr>
          <w:ilvl w:val="0"/>
          <w:numId w:val="3"/>
        </w:numPr>
        <w:rPr>
          <w:rStyle w:val="A14"/>
          <w:color w:val="auto"/>
          <w:sz w:val="28"/>
          <w:szCs w:val="22"/>
        </w:rPr>
      </w:pPr>
      <w:r>
        <w:rPr>
          <w:rStyle w:val="A14"/>
          <w:color w:val="auto"/>
          <w:sz w:val="28"/>
          <w:szCs w:val="22"/>
        </w:rPr>
        <w:t>Vereinigung Cerebral Schweiz, Bern</w:t>
      </w:r>
    </w:p>
    <w:p w14:paraId="3FC29CB4" w14:textId="77777777" w:rsidR="00660D6C" w:rsidRDefault="002B562C" w:rsidP="00E1452A">
      <w:pPr>
        <w:pStyle w:val="Listenabsatz"/>
        <w:numPr>
          <w:ilvl w:val="0"/>
          <w:numId w:val="3"/>
        </w:numPr>
        <w:rPr>
          <w:rStyle w:val="A14"/>
          <w:color w:val="auto"/>
          <w:sz w:val="28"/>
          <w:szCs w:val="22"/>
        </w:rPr>
      </w:pPr>
      <w:r>
        <w:rPr>
          <w:rStyle w:val="A14"/>
          <w:color w:val="auto"/>
          <w:sz w:val="28"/>
          <w:szCs w:val="22"/>
        </w:rPr>
        <w:t>Martha Weingartner, Zürich</w:t>
      </w:r>
    </w:p>
    <w:p w14:paraId="2A9270E3" w14:textId="731EED9A" w:rsidR="00BE7EB3" w:rsidRDefault="00BE7EB3" w:rsidP="00E1452A">
      <w:pPr>
        <w:pStyle w:val="Listenabsatz"/>
        <w:numPr>
          <w:ilvl w:val="0"/>
          <w:numId w:val="3"/>
        </w:numPr>
        <w:rPr>
          <w:rStyle w:val="A14"/>
          <w:color w:val="auto"/>
          <w:sz w:val="28"/>
          <w:szCs w:val="22"/>
        </w:rPr>
      </w:pPr>
      <w:r>
        <w:rPr>
          <w:rStyle w:val="A14"/>
          <w:color w:val="auto"/>
          <w:sz w:val="28"/>
          <w:szCs w:val="22"/>
        </w:rPr>
        <w:t>Susanna Wiederkehr, Dürnten</w:t>
      </w:r>
    </w:p>
    <w:p w14:paraId="1AD8560C" w14:textId="28026D06" w:rsidR="00E1452A" w:rsidRDefault="00E1452A" w:rsidP="00E1452A">
      <w:pPr>
        <w:pStyle w:val="Listenabsatz"/>
        <w:numPr>
          <w:ilvl w:val="0"/>
          <w:numId w:val="3"/>
        </w:numPr>
        <w:rPr>
          <w:rStyle w:val="A14"/>
          <w:color w:val="auto"/>
          <w:sz w:val="28"/>
          <w:szCs w:val="22"/>
        </w:rPr>
      </w:pPr>
      <w:r>
        <w:rPr>
          <w:rStyle w:val="A14"/>
          <w:color w:val="auto"/>
          <w:sz w:val="28"/>
          <w:szCs w:val="22"/>
        </w:rPr>
        <w:t xml:space="preserve">Bianca </w:t>
      </w:r>
      <w:proofErr w:type="spellStart"/>
      <w:r>
        <w:rPr>
          <w:rStyle w:val="A14"/>
          <w:color w:val="auto"/>
          <w:sz w:val="28"/>
          <w:szCs w:val="22"/>
        </w:rPr>
        <w:t>Schäffert</w:t>
      </w:r>
      <w:proofErr w:type="spellEnd"/>
      <w:r>
        <w:rPr>
          <w:rStyle w:val="A14"/>
          <w:color w:val="auto"/>
          <w:sz w:val="28"/>
          <w:szCs w:val="22"/>
        </w:rPr>
        <w:t xml:space="preserve"> </w:t>
      </w:r>
      <w:proofErr w:type="spellStart"/>
      <w:r>
        <w:rPr>
          <w:rStyle w:val="A14"/>
          <w:color w:val="auto"/>
          <w:sz w:val="28"/>
          <w:szCs w:val="22"/>
        </w:rPr>
        <w:t>Wietvliet</w:t>
      </w:r>
      <w:proofErr w:type="spellEnd"/>
      <w:r>
        <w:rPr>
          <w:rStyle w:val="A14"/>
          <w:color w:val="auto"/>
          <w:sz w:val="28"/>
          <w:szCs w:val="22"/>
        </w:rPr>
        <w:t xml:space="preserve">, </w:t>
      </w:r>
      <w:proofErr w:type="spellStart"/>
      <w:r>
        <w:rPr>
          <w:rStyle w:val="A14"/>
          <w:color w:val="auto"/>
          <w:sz w:val="28"/>
          <w:szCs w:val="22"/>
        </w:rPr>
        <w:t>Maegen</w:t>
      </w:r>
      <w:proofErr w:type="spellEnd"/>
    </w:p>
    <w:p w14:paraId="169563E2" w14:textId="3858C383" w:rsidR="00CC0B3B" w:rsidRDefault="00660D6C" w:rsidP="00B64258">
      <w:pPr>
        <w:pStyle w:val="Listenabsatz"/>
        <w:numPr>
          <w:ilvl w:val="0"/>
          <w:numId w:val="3"/>
        </w:numPr>
        <w:rPr>
          <w:rStyle w:val="A14"/>
          <w:color w:val="auto"/>
          <w:sz w:val="28"/>
          <w:szCs w:val="22"/>
        </w:rPr>
      </w:pPr>
      <w:r>
        <w:rPr>
          <w:rStyle w:val="A14"/>
          <w:color w:val="auto"/>
          <w:sz w:val="28"/>
          <w:szCs w:val="22"/>
        </w:rPr>
        <w:t>Mirco und Alexandra Schlunegger, Zürich</w:t>
      </w:r>
    </w:p>
    <w:p w14:paraId="2EB9ED0A" w14:textId="4C5CB154" w:rsidR="00653771" w:rsidRDefault="003152FB" w:rsidP="00B64258">
      <w:pPr>
        <w:pStyle w:val="Listenabsatz"/>
        <w:numPr>
          <w:ilvl w:val="0"/>
          <w:numId w:val="3"/>
        </w:numPr>
        <w:rPr>
          <w:rStyle w:val="A14"/>
          <w:color w:val="auto"/>
          <w:sz w:val="28"/>
          <w:szCs w:val="22"/>
        </w:rPr>
      </w:pPr>
      <w:r>
        <w:rPr>
          <w:rStyle w:val="A14"/>
          <w:color w:val="auto"/>
          <w:sz w:val="28"/>
          <w:szCs w:val="22"/>
        </w:rPr>
        <w:t>Gerda Winteler, Kaiseraugst</w:t>
      </w:r>
    </w:p>
    <w:p w14:paraId="79FD2746" w14:textId="30AB6604" w:rsidR="004663EE" w:rsidRDefault="004663EE" w:rsidP="00B64258">
      <w:pPr>
        <w:pStyle w:val="Listenabsatz"/>
        <w:numPr>
          <w:ilvl w:val="0"/>
          <w:numId w:val="3"/>
        </w:numPr>
        <w:rPr>
          <w:rStyle w:val="A14"/>
          <w:color w:val="auto"/>
          <w:sz w:val="28"/>
          <w:szCs w:val="22"/>
        </w:rPr>
      </w:pPr>
      <w:r>
        <w:rPr>
          <w:rStyle w:val="A14"/>
          <w:color w:val="auto"/>
          <w:sz w:val="28"/>
          <w:szCs w:val="22"/>
        </w:rPr>
        <w:t xml:space="preserve">Hans Peter Max Zimmerli, </w:t>
      </w:r>
      <w:proofErr w:type="spellStart"/>
      <w:r>
        <w:rPr>
          <w:rStyle w:val="A14"/>
          <w:color w:val="auto"/>
          <w:sz w:val="28"/>
          <w:szCs w:val="22"/>
        </w:rPr>
        <w:t>Baech</w:t>
      </w:r>
      <w:proofErr w:type="spellEnd"/>
    </w:p>
    <w:p w14:paraId="0DA66FA6" w14:textId="7E00C0AA" w:rsidR="00B131B3" w:rsidRDefault="00B131B3" w:rsidP="00B131B3">
      <w:pPr>
        <w:rPr>
          <w:rStyle w:val="A14"/>
          <w:color w:val="auto"/>
          <w:sz w:val="28"/>
          <w:szCs w:val="22"/>
        </w:rPr>
      </w:pPr>
    </w:p>
    <w:p w14:paraId="277F11CA" w14:textId="77777777" w:rsidR="00E66A17" w:rsidRDefault="00E66A17" w:rsidP="00E66A17">
      <w:pPr>
        <w:rPr>
          <w:rStyle w:val="A14"/>
          <w:color w:val="auto"/>
          <w:sz w:val="28"/>
          <w:szCs w:val="22"/>
        </w:rPr>
      </w:pPr>
      <w:r w:rsidRPr="00E66A17">
        <w:rPr>
          <w:rStyle w:val="A14"/>
          <w:color w:val="auto"/>
          <w:sz w:val="28"/>
          <w:szCs w:val="22"/>
        </w:rPr>
        <w:t>Ihnen und allen anderen privaten Spenderinnen und Spendern ein herzliches Dankeschön. Danke auch allen RedaktorInnen, die in ihrem Medium über unsere Arbeit informiert haben.</w:t>
      </w:r>
    </w:p>
    <w:p w14:paraId="50DA3046" w14:textId="77777777" w:rsidR="00E66A17" w:rsidRPr="00E66A17" w:rsidRDefault="00E66A17" w:rsidP="00E66A17">
      <w:pPr>
        <w:rPr>
          <w:rStyle w:val="A14"/>
          <w:color w:val="auto"/>
          <w:sz w:val="28"/>
          <w:szCs w:val="22"/>
        </w:rPr>
      </w:pPr>
    </w:p>
    <w:p w14:paraId="5D7AC89E" w14:textId="333506DC" w:rsidR="00E66A17" w:rsidRPr="00E66A17" w:rsidRDefault="00E66A17" w:rsidP="00E66A17">
      <w:pPr>
        <w:rPr>
          <w:rStyle w:val="A14"/>
          <w:color w:val="auto"/>
          <w:sz w:val="28"/>
          <w:szCs w:val="22"/>
        </w:rPr>
      </w:pPr>
      <w:r w:rsidRPr="00E66A17">
        <w:rPr>
          <w:rStyle w:val="A14"/>
          <w:color w:val="auto"/>
          <w:sz w:val="28"/>
          <w:szCs w:val="22"/>
        </w:rPr>
        <w:t xml:space="preserve">Der Verein avanti donne beschäftigt auf der Geschäftsstelle </w:t>
      </w:r>
      <w:r w:rsidR="00046E88">
        <w:rPr>
          <w:rStyle w:val="A14"/>
          <w:color w:val="auto"/>
          <w:sz w:val="28"/>
          <w:szCs w:val="22"/>
        </w:rPr>
        <w:t>und</w:t>
      </w:r>
      <w:r w:rsidR="00046E88" w:rsidRPr="00E66A17">
        <w:rPr>
          <w:rStyle w:val="A14"/>
          <w:color w:val="auto"/>
          <w:sz w:val="28"/>
          <w:szCs w:val="22"/>
        </w:rPr>
        <w:t xml:space="preserve"> </w:t>
      </w:r>
      <w:r w:rsidRPr="00E66A17">
        <w:rPr>
          <w:rStyle w:val="A14"/>
          <w:color w:val="auto"/>
          <w:sz w:val="28"/>
          <w:szCs w:val="22"/>
        </w:rPr>
        <w:t xml:space="preserve">für alle </w:t>
      </w:r>
      <w:proofErr w:type="gramStart"/>
      <w:r w:rsidRPr="00E66A17">
        <w:rPr>
          <w:rStyle w:val="A14"/>
          <w:color w:val="auto"/>
          <w:sz w:val="28"/>
          <w:szCs w:val="22"/>
        </w:rPr>
        <w:t>Projektarbeiten</w:t>
      </w:r>
      <w:proofErr w:type="gramEnd"/>
      <w:r w:rsidRPr="00E66A17">
        <w:rPr>
          <w:rStyle w:val="A14"/>
          <w:color w:val="auto"/>
          <w:sz w:val="28"/>
          <w:szCs w:val="22"/>
        </w:rPr>
        <w:t xml:space="preserve"> wenn immer möglich Frauen mit Behinderung. </w:t>
      </w:r>
    </w:p>
    <w:p w14:paraId="4A6F3169" w14:textId="77777777" w:rsidR="009D732C" w:rsidRDefault="009D732C" w:rsidP="00E66A17">
      <w:pPr>
        <w:rPr>
          <w:rStyle w:val="A14"/>
          <w:color w:val="auto"/>
          <w:sz w:val="28"/>
          <w:szCs w:val="22"/>
        </w:rPr>
      </w:pPr>
    </w:p>
    <w:p w14:paraId="26C76515" w14:textId="556B5086" w:rsidR="00E66A17" w:rsidRPr="00E66A17" w:rsidRDefault="00E66A17" w:rsidP="00E66A17">
      <w:pPr>
        <w:rPr>
          <w:rStyle w:val="A14"/>
          <w:color w:val="auto"/>
          <w:sz w:val="28"/>
          <w:szCs w:val="22"/>
        </w:rPr>
      </w:pPr>
      <w:r w:rsidRPr="00E66A17">
        <w:rPr>
          <w:rStyle w:val="A14"/>
          <w:color w:val="auto"/>
          <w:sz w:val="28"/>
          <w:szCs w:val="22"/>
        </w:rPr>
        <w:t>Nähere Informationen über die verschiedenen Möglichkeiten, sich für avanti donne zu engagieren, finden Sie auf der Webseite www.avantidonne.ch (Rubrik Verein / Helfen).</w:t>
      </w:r>
    </w:p>
    <w:p w14:paraId="4A7DAB99" w14:textId="77777777" w:rsidR="00E66A17" w:rsidRPr="00E66A17" w:rsidRDefault="00E66A17" w:rsidP="00E66A17">
      <w:pPr>
        <w:rPr>
          <w:rStyle w:val="A14"/>
          <w:color w:val="auto"/>
          <w:sz w:val="28"/>
          <w:szCs w:val="22"/>
        </w:rPr>
      </w:pPr>
      <w:r w:rsidRPr="00E66A17">
        <w:rPr>
          <w:rStyle w:val="A14"/>
          <w:color w:val="auto"/>
          <w:sz w:val="28"/>
          <w:szCs w:val="22"/>
        </w:rPr>
        <w:t xml:space="preserve"> </w:t>
      </w:r>
    </w:p>
    <w:p w14:paraId="522CE5AC" w14:textId="77777777" w:rsidR="00E66A17" w:rsidRPr="00A47FA2" w:rsidRDefault="00291575" w:rsidP="00291575">
      <w:pPr>
        <w:pStyle w:val="Untertitel"/>
        <w:rPr>
          <w:rStyle w:val="A14"/>
          <w:color w:val="auto"/>
          <w:sz w:val="28"/>
          <w:szCs w:val="22"/>
          <w:lang w:val="it-IT"/>
        </w:rPr>
      </w:pPr>
      <w:bookmarkStart w:id="24" w:name="_Toc101334057"/>
      <w:proofErr w:type="spellStart"/>
      <w:r w:rsidRPr="00A47FA2">
        <w:rPr>
          <w:rStyle w:val="A14"/>
          <w:color w:val="auto"/>
          <w:sz w:val="28"/>
          <w:szCs w:val="22"/>
          <w:lang w:val="it-IT"/>
        </w:rPr>
        <w:t>Spendenkonto</w:t>
      </w:r>
      <w:bookmarkEnd w:id="24"/>
      <w:proofErr w:type="spellEnd"/>
    </w:p>
    <w:p w14:paraId="1F73D034" w14:textId="602D35E3" w:rsidR="00E66A17" w:rsidRPr="00A47FA2" w:rsidRDefault="00E66A17" w:rsidP="00E66A17">
      <w:pPr>
        <w:rPr>
          <w:rStyle w:val="A14"/>
          <w:color w:val="auto"/>
          <w:sz w:val="28"/>
          <w:szCs w:val="22"/>
          <w:lang w:val="it-IT"/>
        </w:rPr>
      </w:pPr>
      <w:r w:rsidRPr="00A47FA2">
        <w:rPr>
          <w:rStyle w:val="A14"/>
          <w:color w:val="auto"/>
          <w:sz w:val="28"/>
          <w:szCs w:val="22"/>
          <w:lang w:val="it-IT"/>
        </w:rPr>
        <w:t xml:space="preserve">avanti donne, </w:t>
      </w:r>
      <w:r w:rsidR="00C3079B" w:rsidRPr="00A47FA2">
        <w:rPr>
          <w:rStyle w:val="A14"/>
          <w:color w:val="auto"/>
          <w:sz w:val="28"/>
          <w:szCs w:val="22"/>
          <w:lang w:val="it-IT"/>
        </w:rPr>
        <w:t xml:space="preserve">8610 </w:t>
      </w:r>
      <w:proofErr w:type="spellStart"/>
      <w:r w:rsidR="00C3079B" w:rsidRPr="00A47FA2">
        <w:rPr>
          <w:rStyle w:val="A14"/>
          <w:color w:val="auto"/>
          <w:sz w:val="28"/>
          <w:szCs w:val="22"/>
          <w:lang w:val="it-IT"/>
        </w:rPr>
        <w:t>Uster</w:t>
      </w:r>
      <w:proofErr w:type="spellEnd"/>
      <w:r w:rsidRPr="00A47FA2">
        <w:rPr>
          <w:rStyle w:val="A14"/>
          <w:color w:val="auto"/>
          <w:sz w:val="28"/>
          <w:szCs w:val="22"/>
          <w:lang w:val="it-IT"/>
        </w:rPr>
        <w:t>, PC 40-569440-4</w:t>
      </w:r>
    </w:p>
    <w:p w14:paraId="5F1AF9AE" w14:textId="7706F7E2" w:rsidR="00A840A8" w:rsidRDefault="00E66A17" w:rsidP="00223C60">
      <w:pPr>
        <w:rPr>
          <w:rStyle w:val="A14"/>
          <w:color w:val="auto"/>
          <w:sz w:val="28"/>
          <w:szCs w:val="22"/>
        </w:rPr>
      </w:pPr>
      <w:r w:rsidRPr="00A47FA2">
        <w:rPr>
          <w:rStyle w:val="A14"/>
          <w:color w:val="auto"/>
          <w:sz w:val="28"/>
          <w:szCs w:val="22"/>
        </w:rPr>
        <w:t>IBAN CH16 0900 0000 4056 9440 4</w:t>
      </w:r>
    </w:p>
    <w:p w14:paraId="28E9772E" w14:textId="5FE6BDCB" w:rsidR="000432FD" w:rsidRDefault="000432FD" w:rsidP="00291575">
      <w:pPr>
        <w:pStyle w:val="berschrift1"/>
      </w:pPr>
      <w:bookmarkStart w:id="25" w:name="_Toc101334058"/>
      <w:r w:rsidRPr="007E0655">
        <w:t>Jahresrechnung 20</w:t>
      </w:r>
      <w:r w:rsidR="00B131B3">
        <w:t>2</w:t>
      </w:r>
      <w:r w:rsidR="00A239D6">
        <w:t>1</w:t>
      </w:r>
      <w:bookmarkEnd w:id="25"/>
    </w:p>
    <w:p w14:paraId="2A7F780D" w14:textId="61608825" w:rsidR="00A840A8" w:rsidRPr="005636E4" w:rsidRDefault="00A840A8" w:rsidP="00A840A8">
      <w:pPr>
        <w:pStyle w:val="berschrift2"/>
      </w:pPr>
      <w:bookmarkStart w:id="26" w:name="_Toc78447980"/>
      <w:bookmarkStart w:id="27" w:name="_Toc101334059"/>
      <w:r w:rsidRPr="005636E4">
        <w:t>Bilanz per 31. Dezember (in Franken)</w:t>
      </w:r>
      <w:bookmarkEnd w:id="26"/>
      <w:bookmarkEnd w:id="27"/>
    </w:p>
    <w:tbl>
      <w:tblPr>
        <w:tblW w:w="8223"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20" w:firstRow="1" w:lastRow="0" w:firstColumn="0" w:lastColumn="0" w:noHBand="0" w:noVBand="0"/>
        <w:tblCaption w:val="accessible"/>
      </w:tblPr>
      <w:tblGrid>
        <w:gridCol w:w="3969"/>
        <w:gridCol w:w="2127"/>
        <w:gridCol w:w="2127"/>
      </w:tblGrid>
      <w:tr w:rsidR="0027044F" w:rsidRPr="005636E4" w14:paraId="5D6C4D53" w14:textId="77777777" w:rsidTr="0027044F">
        <w:trPr>
          <w:trHeight w:val="250"/>
        </w:trPr>
        <w:tc>
          <w:tcPr>
            <w:tcW w:w="3969" w:type="dxa"/>
            <w:tcMar>
              <w:top w:w="57" w:type="dxa"/>
              <w:left w:w="57" w:type="dxa"/>
              <w:bottom w:w="57" w:type="dxa"/>
              <w:right w:w="57" w:type="dxa"/>
            </w:tcMar>
          </w:tcPr>
          <w:p w14:paraId="772D452A" w14:textId="77777777" w:rsidR="0027044F" w:rsidRPr="005636E4" w:rsidRDefault="0027044F" w:rsidP="0027044F">
            <w:pPr>
              <w:rPr>
                <w:b/>
                <w:sz w:val="24"/>
                <w:szCs w:val="24"/>
                <w:lang w:val="de-DE" w:eastAsia="de-CH"/>
              </w:rPr>
            </w:pPr>
            <w:r w:rsidRPr="005636E4">
              <w:rPr>
                <w:b/>
                <w:sz w:val="24"/>
                <w:szCs w:val="24"/>
                <w:lang w:val="de-DE" w:eastAsia="de-CH"/>
              </w:rPr>
              <w:t>Aktiven</w:t>
            </w:r>
          </w:p>
        </w:tc>
        <w:tc>
          <w:tcPr>
            <w:tcW w:w="2127" w:type="dxa"/>
          </w:tcPr>
          <w:p w14:paraId="1EC3502D" w14:textId="7769651D" w:rsidR="0027044F" w:rsidRDefault="0027044F" w:rsidP="0027044F">
            <w:pPr>
              <w:jc w:val="right"/>
              <w:rPr>
                <w:b/>
                <w:sz w:val="24"/>
                <w:szCs w:val="24"/>
                <w:lang w:val="de-DE" w:eastAsia="de-CH"/>
              </w:rPr>
            </w:pPr>
            <w:r>
              <w:rPr>
                <w:b/>
                <w:sz w:val="24"/>
                <w:szCs w:val="24"/>
                <w:lang w:val="de-DE" w:eastAsia="de-CH"/>
              </w:rPr>
              <w:t>2021</w:t>
            </w:r>
          </w:p>
        </w:tc>
        <w:tc>
          <w:tcPr>
            <w:tcW w:w="2127" w:type="dxa"/>
          </w:tcPr>
          <w:p w14:paraId="301D4B7F" w14:textId="61BFC8EE" w:rsidR="0027044F" w:rsidRDefault="0027044F" w:rsidP="0027044F">
            <w:pPr>
              <w:jc w:val="right"/>
              <w:rPr>
                <w:b/>
                <w:sz w:val="24"/>
                <w:szCs w:val="24"/>
                <w:lang w:val="de-DE" w:eastAsia="de-CH"/>
              </w:rPr>
            </w:pPr>
            <w:r>
              <w:rPr>
                <w:b/>
                <w:sz w:val="24"/>
                <w:szCs w:val="24"/>
                <w:lang w:val="de-DE" w:eastAsia="de-CH"/>
              </w:rPr>
              <w:t>2020</w:t>
            </w:r>
          </w:p>
        </w:tc>
      </w:tr>
      <w:tr w:rsidR="0027044F" w:rsidRPr="005636E4" w14:paraId="6870196B" w14:textId="77777777" w:rsidTr="0027044F">
        <w:trPr>
          <w:trHeight w:val="250"/>
        </w:trPr>
        <w:tc>
          <w:tcPr>
            <w:tcW w:w="3969" w:type="dxa"/>
            <w:tcMar>
              <w:top w:w="57" w:type="dxa"/>
              <w:left w:w="57" w:type="dxa"/>
              <w:bottom w:w="57" w:type="dxa"/>
              <w:right w:w="57" w:type="dxa"/>
            </w:tcMar>
          </w:tcPr>
          <w:p w14:paraId="1EDF428B" w14:textId="77777777" w:rsidR="0027044F" w:rsidRPr="005636E4" w:rsidRDefault="0027044F" w:rsidP="0027044F">
            <w:pPr>
              <w:rPr>
                <w:sz w:val="24"/>
                <w:szCs w:val="24"/>
                <w:lang w:val="de-DE" w:eastAsia="de-CH"/>
              </w:rPr>
            </w:pPr>
            <w:r w:rsidRPr="005636E4">
              <w:rPr>
                <w:sz w:val="24"/>
                <w:szCs w:val="24"/>
                <w:lang w:val="de-DE" w:eastAsia="de-CH"/>
              </w:rPr>
              <w:t>Umlaufvermögen</w:t>
            </w:r>
          </w:p>
        </w:tc>
        <w:tc>
          <w:tcPr>
            <w:tcW w:w="2127" w:type="dxa"/>
          </w:tcPr>
          <w:p w14:paraId="76089CB8" w14:textId="77777777" w:rsidR="0027044F" w:rsidRPr="005636E4" w:rsidRDefault="0027044F" w:rsidP="0027044F">
            <w:pPr>
              <w:jc w:val="right"/>
              <w:rPr>
                <w:sz w:val="24"/>
                <w:szCs w:val="24"/>
                <w:lang w:val="de-DE" w:eastAsia="de-CH"/>
              </w:rPr>
            </w:pPr>
          </w:p>
        </w:tc>
        <w:tc>
          <w:tcPr>
            <w:tcW w:w="2127" w:type="dxa"/>
          </w:tcPr>
          <w:p w14:paraId="748234CB" w14:textId="77777777" w:rsidR="0027044F" w:rsidRPr="005636E4" w:rsidRDefault="0027044F" w:rsidP="0027044F">
            <w:pPr>
              <w:jc w:val="right"/>
              <w:rPr>
                <w:sz w:val="24"/>
                <w:szCs w:val="24"/>
                <w:lang w:val="de-DE" w:eastAsia="de-CH"/>
              </w:rPr>
            </w:pPr>
          </w:p>
        </w:tc>
      </w:tr>
      <w:tr w:rsidR="0027044F" w:rsidRPr="005636E4" w14:paraId="392FD813" w14:textId="77777777" w:rsidTr="0027044F">
        <w:trPr>
          <w:trHeight w:val="250"/>
        </w:trPr>
        <w:tc>
          <w:tcPr>
            <w:tcW w:w="3969" w:type="dxa"/>
            <w:tcMar>
              <w:top w:w="57" w:type="dxa"/>
              <w:left w:w="57" w:type="dxa"/>
              <w:bottom w:w="57" w:type="dxa"/>
              <w:right w:w="57" w:type="dxa"/>
            </w:tcMar>
          </w:tcPr>
          <w:p w14:paraId="2F8C05B9" w14:textId="77777777" w:rsidR="0027044F" w:rsidRPr="005636E4" w:rsidRDefault="0027044F" w:rsidP="0027044F">
            <w:pPr>
              <w:rPr>
                <w:sz w:val="24"/>
                <w:szCs w:val="24"/>
                <w:lang w:val="de-DE" w:eastAsia="de-CH"/>
              </w:rPr>
            </w:pPr>
            <w:r w:rsidRPr="005636E4">
              <w:rPr>
                <w:sz w:val="24"/>
                <w:szCs w:val="24"/>
                <w:lang w:val="de-DE" w:eastAsia="de-CH"/>
              </w:rPr>
              <w:t>Postkonto 40-569440-4</w:t>
            </w:r>
          </w:p>
        </w:tc>
        <w:tc>
          <w:tcPr>
            <w:tcW w:w="2127" w:type="dxa"/>
          </w:tcPr>
          <w:p w14:paraId="29C45A9B" w14:textId="2FA19A73" w:rsidR="0027044F" w:rsidRPr="00C31369" w:rsidRDefault="0027044F" w:rsidP="0027044F">
            <w:pPr>
              <w:jc w:val="right"/>
              <w:rPr>
                <w:sz w:val="24"/>
                <w:szCs w:val="24"/>
                <w:lang w:val="de-DE" w:eastAsia="de-CH"/>
              </w:rPr>
            </w:pPr>
            <w:r>
              <w:rPr>
                <w:sz w:val="24"/>
                <w:szCs w:val="24"/>
                <w:lang w:val="de-DE" w:eastAsia="de-CH"/>
              </w:rPr>
              <w:t>50‘057.09</w:t>
            </w:r>
          </w:p>
        </w:tc>
        <w:tc>
          <w:tcPr>
            <w:tcW w:w="2127" w:type="dxa"/>
          </w:tcPr>
          <w:p w14:paraId="7E2D3417" w14:textId="158C2A94" w:rsidR="0027044F" w:rsidRPr="00C31369" w:rsidRDefault="0027044F" w:rsidP="0027044F">
            <w:pPr>
              <w:jc w:val="right"/>
              <w:rPr>
                <w:sz w:val="24"/>
                <w:szCs w:val="24"/>
                <w:lang w:val="de-DE" w:eastAsia="de-CH"/>
              </w:rPr>
            </w:pPr>
            <w:r>
              <w:rPr>
                <w:sz w:val="24"/>
                <w:szCs w:val="24"/>
                <w:lang w:val="de-DE" w:eastAsia="de-CH"/>
              </w:rPr>
              <w:t>23’806.80</w:t>
            </w:r>
          </w:p>
        </w:tc>
      </w:tr>
      <w:tr w:rsidR="0027044F" w:rsidRPr="005636E4" w14:paraId="4AA209E6" w14:textId="77777777" w:rsidTr="0027044F">
        <w:trPr>
          <w:trHeight w:val="288"/>
        </w:trPr>
        <w:tc>
          <w:tcPr>
            <w:tcW w:w="3969" w:type="dxa"/>
            <w:tcMar>
              <w:top w:w="57" w:type="dxa"/>
              <w:left w:w="57" w:type="dxa"/>
              <w:bottom w:w="57" w:type="dxa"/>
              <w:right w:w="57" w:type="dxa"/>
            </w:tcMar>
          </w:tcPr>
          <w:p w14:paraId="7B81165C" w14:textId="77777777" w:rsidR="0027044F" w:rsidRPr="005636E4" w:rsidRDefault="0027044F" w:rsidP="0027044F">
            <w:pPr>
              <w:rPr>
                <w:sz w:val="24"/>
                <w:szCs w:val="24"/>
                <w:lang w:val="de-DE" w:eastAsia="de-CH"/>
              </w:rPr>
            </w:pPr>
            <w:r w:rsidRPr="005636E4">
              <w:rPr>
                <w:sz w:val="24"/>
                <w:szCs w:val="24"/>
                <w:lang w:val="de-DE" w:eastAsia="de-CH"/>
              </w:rPr>
              <w:t>E-Depositenkonto Post</w:t>
            </w:r>
          </w:p>
        </w:tc>
        <w:tc>
          <w:tcPr>
            <w:tcW w:w="2127" w:type="dxa"/>
          </w:tcPr>
          <w:p w14:paraId="2243AFE0" w14:textId="31196DF0" w:rsidR="0027044F" w:rsidRPr="00C31369" w:rsidRDefault="00237FEE" w:rsidP="0027044F">
            <w:pPr>
              <w:jc w:val="right"/>
              <w:rPr>
                <w:sz w:val="24"/>
                <w:szCs w:val="24"/>
                <w:lang w:val="de-DE" w:eastAsia="de-CH"/>
              </w:rPr>
            </w:pPr>
            <w:r>
              <w:rPr>
                <w:sz w:val="24"/>
                <w:szCs w:val="24"/>
                <w:lang w:val="de-DE" w:eastAsia="de-CH"/>
              </w:rPr>
              <w:t>0.00</w:t>
            </w:r>
          </w:p>
        </w:tc>
        <w:tc>
          <w:tcPr>
            <w:tcW w:w="2127" w:type="dxa"/>
          </w:tcPr>
          <w:p w14:paraId="26227120" w14:textId="3D4A3A9F" w:rsidR="0027044F" w:rsidRPr="00C31369" w:rsidRDefault="0027044F" w:rsidP="0027044F">
            <w:pPr>
              <w:jc w:val="right"/>
              <w:rPr>
                <w:sz w:val="24"/>
                <w:szCs w:val="24"/>
                <w:lang w:val="de-DE" w:eastAsia="de-CH"/>
              </w:rPr>
            </w:pPr>
            <w:r>
              <w:rPr>
                <w:sz w:val="24"/>
                <w:szCs w:val="24"/>
                <w:lang w:val="de-DE" w:eastAsia="de-CH"/>
              </w:rPr>
              <w:t>35'883.70</w:t>
            </w:r>
          </w:p>
        </w:tc>
      </w:tr>
      <w:tr w:rsidR="0027044F" w:rsidRPr="005636E4" w14:paraId="74DE1BCB" w14:textId="77777777" w:rsidTr="0027044F">
        <w:trPr>
          <w:trHeight w:val="279"/>
        </w:trPr>
        <w:tc>
          <w:tcPr>
            <w:tcW w:w="3969" w:type="dxa"/>
            <w:tcMar>
              <w:top w:w="57" w:type="dxa"/>
              <w:left w:w="57" w:type="dxa"/>
              <w:bottom w:w="57" w:type="dxa"/>
              <w:right w:w="57" w:type="dxa"/>
            </w:tcMar>
          </w:tcPr>
          <w:p w14:paraId="4562A53B" w14:textId="77777777" w:rsidR="0027044F" w:rsidRPr="005636E4" w:rsidRDefault="0027044F" w:rsidP="0027044F">
            <w:pPr>
              <w:rPr>
                <w:sz w:val="24"/>
                <w:szCs w:val="24"/>
                <w:lang w:val="de-DE" w:eastAsia="de-CH"/>
              </w:rPr>
            </w:pPr>
            <w:r w:rsidRPr="005636E4">
              <w:rPr>
                <w:sz w:val="24"/>
                <w:szCs w:val="24"/>
                <w:lang w:val="de-DE" w:eastAsia="de-CH"/>
              </w:rPr>
              <w:t>Debitoren</w:t>
            </w:r>
          </w:p>
        </w:tc>
        <w:tc>
          <w:tcPr>
            <w:tcW w:w="2127" w:type="dxa"/>
          </w:tcPr>
          <w:p w14:paraId="746998C1" w14:textId="3F08B11A" w:rsidR="0027044F" w:rsidRDefault="00237FEE" w:rsidP="0027044F">
            <w:pPr>
              <w:tabs>
                <w:tab w:val="left" w:pos="501"/>
              </w:tabs>
              <w:jc w:val="right"/>
              <w:rPr>
                <w:sz w:val="24"/>
                <w:szCs w:val="24"/>
                <w:lang w:val="de-DE" w:eastAsia="de-CH"/>
              </w:rPr>
            </w:pPr>
            <w:r>
              <w:rPr>
                <w:sz w:val="24"/>
                <w:szCs w:val="24"/>
                <w:lang w:val="de-DE" w:eastAsia="de-CH"/>
              </w:rPr>
              <w:t>640.00</w:t>
            </w:r>
          </w:p>
        </w:tc>
        <w:tc>
          <w:tcPr>
            <w:tcW w:w="2127" w:type="dxa"/>
          </w:tcPr>
          <w:p w14:paraId="7C619D36" w14:textId="63B7AAD8" w:rsidR="0027044F" w:rsidRDefault="0027044F" w:rsidP="0027044F">
            <w:pPr>
              <w:tabs>
                <w:tab w:val="left" w:pos="501"/>
              </w:tabs>
              <w:jc w:val="right"/>
              <w:rPr>
                <w:sz w:val="24"/>
                <w:szCs w:val="24"/>
                <w:lang w:val="de-DE" w:eastAsia="de-CH"/>
              </w:rPr>
            </w:pPr>
            <w:r>
              <w:rPr>
                <w:sz w:val="24"/>
                <w:szCs w:val="24"/>
                <w:lang w:val="de-DE" w:eastAsia="de-CH"/>
              </w:rPr>
              <w:t>2'631.60</w:t>
            </w:r>
          </w:p>
        </w:tc>
      </w:tr>
      <w:tr w:rsidR="0027044F" w:rsidRPr="005636E4" w14:paraId="483D189E" w14:textId="77777777" w:rsidTr="0027044F">
        <w:trPr>
          <w:trHeight w:val="460"/>
        </w:trPr>
        <w:tc>
          <w:tcPr>
            <w:tcW w:w="3969" w:type="dxa"/>
            <w:tcMar>
              <w:top w:w="0" w:type="dxa"/>
              <w:left w:w="57" w:type="dxa"/>
              <w:bottom w:w="0" w:type="dxa"/>
              <w:right w:w="30" w:type="dxa"/>
            </w:tcMar>
            <w:vAlign w:val="center"/>
          </w:tcPr>
          <w:p w14:paraId="07DD2D17" w14:textId="77777777" w:rsidR="0027044F" w:rsidRPr="005636E4" w:rsidRDefault="0027044F" w:rsidP="0027044F">
            <w:pPr>
              <w:rPr>
                <w:b/>
                <w:sz w:val="24"/>
                <w:szCs w:val="24"/>
                <w:lang w:val="de-DE" w:eastAsia="de-CH"/>
              </w:rPr>
            </w:pPr>
            <w:r w:rsidRPr="005636E4">
              <w:rPr>
                <w:b/>
                <w:sz w:val="24"/>
                <w:szCs w:val="24"/>
                <w:lang w:val="de-DE" w:eastAsia="de-CH"/>
              </w:rPr>
              <w:t>Total Aktiven</w:t>
            </w:r>
          </w:p>
        </w:tc>
        <w:tc>
          <w:tcPr>
            <w:tcW w:w="2127" w:type="dxa"/>
          </w:tcPr>
          <w:p w14:paraId="4B178606" w14:textId="54ECFE57" w:rsidR="0027044F" w:rsidRDefault="00237FEE" w:rsidP="0027044F">
            <w:pPr>
              <w:jc w:val="right"/>
              <w:rPr>
                <w:b/>
                <w:sz w:val="24"/>
                <w:szCs w:val="24"/>
                <w:lang w:val="de-DE" w:eastAsia="de-CH"/>
              </w:rPr>
            </w:pPr>
            <w:r>
              <w:rPr>
                <w:b/>
                <w:sz w:val="24"/>
                <w:szCs w:val="24"/>
                <w:lang w:val="de-DE" w:eastAsia="de-CH"/>
              </w:rPr>
              <w:t>50‘697.09</w:t>
            </w:r>
          </w:p>
        </w:tc>
        <w:tc>
          <w:tcPr>
            <w:tcW w:w="2127" w:type="dxa"/>
          </w:tcPr>
          <w:p w14:paraId="1D6108B6" w14:textId="18220C71" w:rsidR="0027044F" w:rsidRDefault="0027044F" w:rsidP="0027044F">
            <w:pPr>
              <w:jc w:val="right"/>
              <w:rPr>
                <w:b/>
                <w:sz w:val="24"/>
                <w:szCs w:val="24"/>
                <w:lang w:val="de-DE" w:eastAsia="de-CH"/>
              </w:rPr>
            </w:pPr>
            <w:r>
              <w:rPr>
                <w:b/>
                <w:sz w:val="24"/>
                <w:szCs w:val="24"/>
                <w:lang w:val="de-DE" w:eastAsia="de-CH"/>
              </w:rPr>
              <w:t>62'322.10</w:t>
            </w:r>
          </w:p>
        </w:tc>
      </w:tr>
    </w:tbl>
    <w:p w14:paraId="6AE63139" w14:textId="77777777" w:rsidR="00A840A8" w:rsidRPr="005636E4" w:rsidRDefault="00A840A8" w:rsidP="00A840A8">
      <w:pPr>
        <w:rPr>
          <w:sz w:val="24"/>
          <w:szCs w:val="24"/>
        </w:rPr>
      </w:pPr>
    </w:p>
    <w:tbl>
      <w:tblPr>
        <w:tblW w:w="8223"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20" w:firstRow="1" w:lastRow="0" w:firstColumn="0" w:lastColumn="0" w:noHBand="0" w:noVBand="0"/>
        <w:tblCaption w:val="accessible"/>
      </w:tblPr>
      <w:tblGrid>
        <w:gridCol w:w="3969"/>
        <w:gridCol w:w="2127"/>
        <w:gridCol w:w="2127"/>
      </w:tblGrid>
      <w:tr w:rsidR="00237FEE" w:rsidRPr="005636E4" w14:paraId="5EA89263" w14:textId="77777777" w:rsidTr="00237FEE">
        <w:trPr>
          <w:trHeight w:val="250"/>
        </w:trPr>
        <w:tc>
          <w:tcPr>
            <w:tcW w:w="3969" w:type="dxa"/>
            <w:tcMar>
              <w:top w:w="57" w:type="dxa"/>
              <w:left w:w="57" w:type="dxa"/>
              <w:bottom w:w="57" w:type="dxa"/>
              <w:right w:w="57" w:type="dxa"/>
            </w:tcMar>
          </w:tcPr>
          <w:p w14:paraId="1BFB5105" w14:textId="77777777" w:rsidR="00237FEE" w:rsidRPr="005636E4" w:rsidRDefault="00237FEE" w:rsidP="00237FEE">
            <w:pPr>
              <w:rPr>
                <w:b/>
                <w:sz w:val="24"/>
                <w:szCs w:val="24"/>
                <w:lang w:val="de-DE" w:eastAsia="de-CH"/>
              </w:rPr>
            </w:pPr>
            <w:r w:rsidRPr="005636E4">
              <w:rPr>
                <w:b/>
                <w:sz w:val="24"/>
                <w:szCs w:val="24"/>
                <w:lang w:val="de-DE" w:eastAsia="de-CH"/>
              </w:rPr>
              <w:t>Passiven</w:t>
            </w:r>
          </w:p>
        </w:tc>
        <w:tc>
          <w:tcPr>
            <w:tcW w:w="2127" w:type="dxa"/>
          </w:tcPr>
          <w:p w14:paraId="135FE34B" w14:textId="5A9A09E3" w:rsidR="00237FEE" w:rsidRDefault="00237FEE" w:rsidP="00237FEE">
            <w:pPr>
              <w:jc w:val="right"/>
              <w:rPr>
                <w:b/>
                <w:sz w:val="24"/>
                <w:szCs w:val="24"/>
                <w:lang w:val="de-DE" w:eastAsia="de-CH"/>
              </w:rPr>
            </w:pPr>
            <w:r>
              <w:rPr>
                <w:b/>
                <w:sz w:val="24"/>
                <w:szCs w:val="24"/>
                <w:lang w:val="de-DE" w:eastAsia="de-CH"/>
              </w:rPr>
              <w:t>2021</w:t>
            </w:r>
          </w:p>
        </w:tc>
        <w:tc>
          <w:tcPr>
            <w:tcW w:w="2127" w:type="dxa"/>
          </w:tcPr>
          <w:p w14:paraId="1B88D875" w14:textId="4EF37E3E" w:rsidR="00237FEE" w:rsidRDefault="00237FEE" w:rsidP="00237FEE">
            <w:pPr>
              <w:jc w:val="right"/>
              <w:rPr>
                <w:b/>
                <w:sz w:val="24"/>
                <w:szCs w:val="24"/>
                <w:lang w:val="de-DE" w:eastAsia="de-CH"/>
              </w:rPr>
            </w:pPr>
            <w:r>
              <w:rPr>
                <w:b/>
                <w:sz w:val="24"/>
                <w:szCs w:val="24"/>
                <w:lang w:val="de-DE" w:eastAsia="de-CH"/>
              </w:rPr>
              <w:t>2020</w:t>
            </w:r>
          </w:p>
        </w:tc>
      </w:tr>
      <w:tr w:rsidR="00237FEE" w:rsidRPr="005636E4" w14:paraId="7CA1E5BF" w14:textId="77777777" w:rsidTr="00237FEE">
        <w:trPr>
          <w:trHeight w:val="250"/>
        </w:trPr>
        <w:tc>
          <w:tcPr>
            <w:tcW w:w="3969" w:type="dxa"/>
            <w:tcMar>
              <w:top w:w="57" w:type="dxa"/>
              <w:left w:w="57" w:type="dxa"/>
              <w:bottom w:w="57" w:type="dxa"/>
              <w:right w:w="57" w:type="dxa"/>
            </w:tcMar>
          </w:tcPr>
          <w:p w14:paraId="0404BD2E" w14:textId="77777777" w:rsidR="00237FEE" w:rsidRPr="005636E4" w:rsidRDefault="00237FEE" w:rsidP="00237FEE">
            <w:pPr>
              <w:rPr>
                <w:sz w:val="24"/>
                <w:szCs w:val="24"/>
                <w:lang w:val="de-DE" w:eastAsia="de-CH"/>
              </w:rPr>
            </w:pPr>
            <w:r w:rsidRPr="005636E4">
              <w:rPr>
                <w:sz w:val="24"/>
                <w:szCs w:val="24"/>
                <w:lang w:val="de-DE" w:eastAsia="de-CH"/>
              </w:rPr>
              <w:t>Kurzfristiges Fremdkapital</w:t>
            </w:r>
          </w:p>
        </w:tc>
        <w:tc>
          <w:tcPr>
            <w:tcW w:w="2127" w:type="dxa"/>
          </w:tcPr>
          <w:p w14:paraId="44DA3FB0" w14:textId="77777777" w:rsidR="00237FEE" w:rsidRPr="005636E4" w:rsidRDefault="00237FEE" w:rsidP="00237FEE">
            <w:pPr>
              <w:jc w:val="right"/>
              <w:rPr>
                <w:sz w:val="24"/>
                <w:szCs w:val="24"/>
                <w:lang w:val="de-DE" w:eastAsia="de-CH"/>
              </w:rPr>
            </w:pPr>
          </w:p>
        </w:tc>
        <w:tc>
          <w:tcPr>
            <w:tcW w:w="2127" w:type="dxa"/>
          </w:tcPr>
          <w:p w14:paraId="0D0AABD2" w14:textId="77777777" w:rsidR="00237FEE" w:rsidRPr="005636E4" w:rsidRDefault="00237FEE" w:rsidP="00237FEE">
            <w:pPr>
              <w:jc w:val="right"/>
              <w:rPr>
                <w:sz w:val="24"/>
                <w:szCs w:val="24"/>
                <w:lang w:val="de-DE" w:eastAsia="de-CH"/>
              </w:rPr>
            </w:pPr>
          </w:p>
        </w:tc>
      </w:tr>
      <w:tr w:rsidR="00237FEE" w:rsidRPr="005636E4" w14:paraId="3A6B62D8" w14:textId="77777777" w:rsidTr="00237FEE">
        <w:trPr>
          <w:trHeight w:val="250"/>
        </w:trPr>
        <w:tc>
          <w:tcPr>
            <w:tcW w:w="3969" w:type="dxa"/>
            <w:tcMar>
              <w:top w:w="57" w:type="dxa"/>
              <w:left w:w="57" w:type="dxa"/>
              <w:bottom w:w="57" w:type="dxa"/>
              <w:right w:w="57" w:type="dxa"/>
            </w:tcMar>
          </w:tcPr>
          <w:p w14:paraId="69F7BD7B" w14:textId="77777777" w:rsidR="00237FEE" w:rsidRPr="005636E4" w:rsidRDefault="00237FEE" w:rsidP="00237FEE">
            <w:pPr>
              <w:rPr>
                <w:sz w:val="24"/>
                <w:szCs w:val="24"/>
                <w:lang w:val="de-DE" w:eastAsia="de-CH"/>
              </w:rPr>
            </w:pPr>
            <w:r w:rsidRPr="005636E4">
              <w:rPr>
                <w:sz w:val="24"/>
                <w:szCs w:val="24"/>
                <w:lang w:val="de-DE" w:eastAsia="de-CH"/>
              </w:rPr>
              <w:t>Kreditoren</w:t>
            </w:r>
          </w:p>
        </w:tc>
        <w:tc>
          <w:tcPr>
            <w:tcW w:w="2127" w:type="dxa"/>
          </w:tcPr>
          <w:p w14:paraId="602D0381" w14:textId="6D34F6C2" w:rsidR="00237FEE" w:rsidRPr="00C31369" w:rsidRDefault="00816EE3" w:rsidP="00237FEE">
            <w:pPr>
              <w:jc w:val="right"/>
              <w:rPr>
                <w:sz w:val="24"/>
                <w:szCs w:val="24"/>
                <w:lang w:val="de-DE" w:eastAsia="de-CH"/>
              </w:rPr>
            </w:pPr>
            <w:r>
              <w:rPr>
                <w:sz w:val="24"/>
                <w:szCs w:val="24"/>
                <w:lang w:val="de-DE" w:eastAsia="de-CH"/>
              </w:rPr>
              <w:t>8‘068.50</w:t>
            </w:r>
          </w:p>
        </w:tc>
        <w:tc>
          <w:tcPr>
            <w:tcW w:w="2127" w:type="dxa"/>
          </w:tcPr>
          <w:p w14:paraId="1D89AC29" w14:textId="017F3ADD" w:rsidR="00237FEE" w:rsidRPr="00C31369" w:rsidRDefault="00237FEE" w:rsidP="00237FEE">
            <w:pPr>
              <w:jc w:val="right"/>
              <w:rPr>
                <w:sz w:val="24"/>
                <w:szCs w:val="24"/>
                <w:lang w:val="de-DE" w:eastAsia="de-CH"/>
              </w:rPr>
            </w:pPr>
            <w:r>
              <w:rPr>
                <w:sz w:val="24"/>
                <w:szCs w:val="24"/>
                <w:lang w:val="de-DE" w:eastAsia="de-CH"/>
              </w:rPr>
              <w:t>2’261.73</w:t>
            </w:r>
          </w:p>
        </w:tc>
      </w:tr>
      <w:tr w:rsidR="002071D9" w:rsidRPr="005636E4" w14:paraId="7AC3101D" w14:textId="77777777" w:rsidTr="00237FEE">
        <w:trPr>
          <w:trHeight w:val="250"/>
        </w:trPr>
        <w:tc>
          <w:tcPr>
            <w:tcW w:w="3969" w:type="dxa"/>
            <w:tcMar>
              <w:top w:w="57" w:type="dxa"/>
              <w:left w:w="57" w:type="dxa"/>
              <w:bottom w:w="57" w:type="dxa"/>
              <w:right w:w="57" w:type="dxa"/>
            </w:tcMar>
          </w:tcPr>
          <w:p w14:paraId="57D0A39E" w14:textId="495EED68" w:rsidR="002071D9" w:rsidRPr="005636E4" w:rsidRDefault="002F5B8F" w:rsidP="00237FEE">
            <w:pPr>
              <w:rPr>
                <w:sz w:val="24"/>
                <w:szCs w:val="24"/>
                <w:lang w:val="de-DE" w:eastAsia="de-CH"/>
              </w:rPr>
            </w:pPr>
            <w:r>
              <w:rPr>
                <w:sz w:val="24"/>
                <w:szCs w:val="24"/>
                <w:lang w:val="de-DE" w:eastAsia="de-CH"/>
              </w:rPr>
              <w:t>Kreditoren Sozialversicherungen</w:t>
            </w:r>
          </w:p>
        </w:tc>
        <w:tc>
          <w:tcPr>
            <w:tcW w:w="2127" w:type="dxa"/>
          </w:tcPr>
          <w:p w14:paraId="7A21C50E" w14:textId="79C5377F" w:rsidR="002071D9" w:rsidRDefault="002F5B8F" w:rsidP="002F5B8F">
            <w:pPr>
              <w:jc w:val="right"/>
              <w:rPr>
                <w:sz w:val="24"/>
                <w:szCs w:val="24"/>
                <w:lang w:val="de-DE" w:eastAsia="de-CH"/>
              </w:rPr>
            </w:pPr>
            <w:r>
              <w:rPr>
                <w:sz w:val="24"/>
                <w:szCs w:val="24"/>
                <w:lang w:val="de-DE" w:eastAsia="de-CH"/>
              </w:rPr>
              <w:t>811.25</w:t>
            </w:r>
          </w:p>
        </w:tc>
        <w:tc>
          <w:tcPr>
            <w:tcW w:w="2127" w:type="dxa"/>
          </w:tcPr>
          <w:p w14:paraId="7C91A710" w14:textId="200C2D1F" w:rsidR="002071D9" w:rsidRDefault="002F5B8F" w:rsidP="002F5B8F">
            <w:pPr>
              <w:jc w:val="right"/>
              <w:rPr>
                <w:sz w:val="24"/>
                <w:szCs w:val="24"/>
                <w:lang w:val="de-DE" w:eastAsia="de-CH"/>
              </w:rPr>
            </w:pPr>
            <w:r>
              <w:rPr>
                <w:sz w:val="24"/>
                <w:szCs w:val="24"/>
                <w:lang w:val="de-DE" w:eastAsia="de-CH"/>
              </w:rPr>
              <w:t>0.00</w:t>
            </w:r>
          </w:p>
        </w:tc>
      </w:tr>
      <w:tr w:rsidR="00237FEE" w:rsidRPr="005636E4" w14:paraId="3A85A38D" w14:textId="77777777" w:rsidTr="00237FEE">
        <w:trPr>
          <w:trHeight w:val="288"/>
        </w:trPr>
        <w:tc>
          <w:tcPr>
            <w:tcW w:w="3969" w:type="dxa"/>
            <w:tcMar>
              <w:top w:w="57" w:type="dxa"/>
              <w:left w:w="57" w:type="dxa"/>
              <w:bottom w:w="57" w:type="dxa"/>
              <w:right w:w="57" w:type="dxa"/>
            </w:tcMar>
          </w:tcPr>
          <w:p w14:paraId="44BBD3E2" w14:textId="77777777" w:rsidR="00237FEE" w:rsidRPr="005636E4" w:rsidRDefault="00237FEE" w:rsidP="00237FEE">
            <w:pPr>
              <w:rPr>
                <w:sz w:val="24"/>
                <w:szCs w:val="24"/>
                <w:lang w:val="it-IT" w:eastAsia="de-CH"/>
              </w:rPr>
            </w:pPr>
            <w:proofErr w:type="spellStart"/>
            <w:r w:rsidRPr="005636E4">
              <w:rPr>
                <w:sz w:val="24"/>
                <w:szCs w:val="24"/>
                <w:lang w:val="it-IT" w:eastAsia="de-CH"/>
              </w:rPr>
              <w:t>Transitorische</w:t>
            </w:r>
            <w:proofErr w:type="spellEnd"/>
            <w:r w:rsidRPr="005636E4">
              <w:rPr>
                <w:sz w:val="24"/>
                <w:szCs w:val="24"/>
                <w:lang w:val="it-IT" w:eastAsia="de-CH"/>
              </w:rPr>
              <w:t xml:space="preserve"> </w:t>
            </w:r>
            <w:proofErr w:type="spellStart"/>
            <w:r w:rsidRPr="005636E4">
              <w:rPr>
                <w:sz w:val="24"/>
                <w:szCs w:val="24"/>
                <w:lang w:val="it-IT" w:eastAsia="de-CH"/>
              </w:rPr>
              <w:t>Passiven</w:t>
            </w:r>
            <w:proofErr w:type="spellEnd"/>
          </w:p>
        </w:tc>
        <w:tc>
          <w:tcPr>
            <w:tcW w:w="2127" w:type="dxa"/>
          </w:tcPr>
          <w:p w14:paraId="74BC4FA7" w14:textId="64A82D7B" w:rsidR="00237FEE" w:rsidRDefault="002F5B8F" w:rsidP="00237FEE">
            <w:pPr>
              <w:jc w:val="right"/>
              <w:rPr>
                <w:sz w:val="24"/>
                <w:szCs w:val="24"/>
                <w:lang w:val="de-DE" w:eastAsia="de-CH"/>
              </w:rPr>
            </w:pPr>
            <w:r>
              <w:rPr>
                <w:sz w:val="24"/>
                <w:szCs w:val="24"/>
                <w:lang w:val="de-DE" w:eastAsia="de-CH"/>
              </w:rPr>
              <w:t>12‘300</w:t>
            </w:r>
            <w:r w:rsidR="00C24D89">
              <w:rPr>
                <w:sz w:val="24"/>
                <w:szCs w:val="24"/>
                <w:lang w:val="de-DE" w:eastAsia="de-CH"/>
              </w:rPr>
              <w:t>.00</w:t>
            </w:r>
          </w:p>
        </w:tc>
        <w:tc>
          <w:tcPr>
            <w:tcW w:w="2127" w:type="dxa"/>
          </w:tcPr>
          <w:p w14:paraId="03773B7D" w14:textId="0901E869" w:rsidR="00237FEE" w:rsidRDefault="00237FEE" w:rsidP="00237FEE">
            <w:pPr>
              <w:jc w:val="right"/>
              <w:rPr>
                <w:sz w:val="24"/>
                <w:szCs w:val="24"/>
                <w:lang w:val="de-DE" w:eastAsia="de-CH"/>
              </w:rPr>
            </w:pPr>
            <w:r>
              <w:rPr>
                <w:sz w:val="24"/>
                <w:szCs w:val="24"/>
                <w:lang w:val="de-DE" w:eastAsia="de-CH"/>
              </w:rPr>
              <w:t>0.00</w:t>
            </w:r>
          </w:p>
        </w:tc>
      </w:tr>
      <w:tr w:rsidR="00237FEE" w:rsidRPr="005636E4" w14:paraId="7A95FD35" w14:textId="77777777" w:rsidTr="00237FEE">
        <w:trPr>
          <w:trHeight w:val="288"/>
        </w:trPr>
        <w:tc>
          <w:tcPr>
            <w:tcW w:w="3969" w:type="dxa"/>
            <w:tcMar>
              <w:top w:w="57" w:type="dxa"/>
              <w:left w:w="57" w:type="dxa"/>
              <w:bottom w:w="57" w:type="dxa"/>
              <w:right w:w="57" w:type="dxa"/>
            </w:tcMar>
          </w:tcPr>
          <w:p w14:paraId="33E034C3" w14:textId="77777777" w:rsidR="00237FEE" w:rsidRPr="005636E4" w:rsidRDefault="00237FEE" w:rsidP="00237FEE">
            <w:pPr>
              <w:rPr>
                <w:sz w:val="24"/>
                <w:szCs w:val="24"/>
                <w:lang w:val="it-IT" w:eastAsia="de-CH"/>
              </w:rPr>
            </w:pPr>
            <w:proofErr w:type="spellStart"/>
            <w:r w:rsidRPr="005636E4">
              <w:rPr>
                <w:sz w:val="24"/>
                <w:szCs w:val="24"/>
                <w:lang w:val="it-IT" w:eastAsia="de-CH"/>
              </w:rPr>
              <w:t>Eigenkapital</w:t>
            </w:r>
            <w:proofErr w:type="spellEnd"/>
            <w:r w:rsidRPr="005636E4">
              <w:rPr>
                <w:sz w:val="24"/>
                <w:szCs w:val="24"/>
                <w:lang w:val="it-IT" w:eastAsia="de-CH"/>
              </w:rPr>
              <w:t xml:space="preserve"> </w:t>
            </w:r>
          </w:p>
        </w:tc>
        <w:tc>
          <w:tcPr>
            <w:tcW w:w="2127" w:type="dxa"/>
          </w:tcPr>
          <w:p w14:paraId="3B54DCD4" w14:textId="77777777" w:rsidR="00237FEE" w:rsidRPr="005636E4" w:rsidRDefault="00237FEE" w:rsidP="00237FEE">
            <w:pPr>
              <w:jc w:val="right"/>
              <w:rPr>
                <w:sz w:val="24"/>
                <w:szCs w:val="24"/>
                <w:lang w:val="de-DE" w:eastAsia="de-CH"/>
              </w:rPr>
            </w:pPr>
          </w:p>
        </w:tc>
        <w:tc>
          <w:tcPr>
            <w:tcW w:w="2127" w:type="dxa"/>
          </w:tcPr>
          <w:p w14:paraId="42B40DFC" w14:textId="77777777" w:rsidR="00237FEE" w:rsidRPr="005636E4" w:rsidRDefault="00237FEE" w:rsidP="00237FEE">
            <w:pPr>
              <w:jc w:val="right"/>
              <w:rPr>
                <w:sz w:val="24"/>
                <w:szCs w:val="24"/>
                <w:lang w:val="de-DE" w:eastAsia="de-CH"/>
              </w:rPr>
            </w:pPr>
          </w:p>
        </w:tc>
      </w:tr>
      <w:tr w:rsidR="00237FEE" w:rsidRPr="005636E4" w14:paraId="5F41F3D7" w14:textId="77777777" w:rsidTr="00237FEE">
        <w:trPr>
          <w:trHeight w:val="288"/>
        </w:trPr>
        <w:tc>
          <w:tcPr>
            <w:tcW w:w="3969" w:type="dxa"/>
            <w:tcMar>
              <w:top w:w="57" w:type="dxa"/>
              <w:left w:w="57" w:type="dxa"/>
              <w:bottom w:w="57" w:type="dxa"/>
              <w:right w:w="57" w:type="dxa"/>
            </w:tcMar>
          </w:tcPr>
          <w:p w14:paraId="671FE70B" w14:textId="77777777" w:rsidR="00237FEE" w:rsidRPr="005636E4" w:rsidRDefault="00237FEE" w:rsidP="00237FEE">
            <w:pPr>
              <w:rPr>
                <w:sz w:val="24"/>
                <w:szCs w:val="24"/>
                <w:lang w:val="it-IT" w:eastAsia="de-CH"/>
              </w:rPr>
            </w:pPr>
            <w:proofErr w:type="spellStart"/>
            <w:r w:rsidRPr="005636E4">
              <w:rPr>
                <w:sz w:val="24"/>
                <w:szCs w:val="24"/>
                <w:lang w:val="it-IT" w:eastAsia="de-CH"/>
              </w:rPr>
              <w:t>Rückstellungen</w:t>
            </w:r>
            <w:proofErr w:type="spellEnd"/>
            <w:r w:rsidRPr="005636E4">
              <w:rPr>
                <w:sz w:val="24"/>
                <w:szCs w:val="24"/>
                <w:lang w:val="it-IT" w:eastAsia="de-CH"/>
              </w:rPr>
              <w:t xml:space="preserve"> </w:t>
            </w:r>
            <w:proofErr w:type="spellStart"/>
            <w:r w:rsidRPr="005636E4">
              <w:rPr>
                <w:sz w:val="24"/>
                <w:szCs w:val="24"/>
                <w:lang w:val="it-IT" w:eastAsia="de-CH"/>
              </w:rPr>
              <w:t>Betrieb</w:t>
            </w:r>
            <w:proofErr w:type="spellEnd"/>
          </w:p>
        </w:tc>
        <w:tc>
          <w:tcPr>
            <w:tcW w:w="2127" w:type="dxa"/>
          </w:tcPr>
          <w:p w14:paraId="4DEF7686" w14:textId="3D236280" w:rsidR="00237FEE" w:rsidRDefault="00816EE3" w:rsidP="00237FEE">
            <w:pPr>
              <w:tabs>
                <w:tab w:val="left" w:pos="538"/>
              </w:tabs>
              <w:jc w:val="right"/>
              <w:rPr>
                <w:sz w:val="24"/>
                <w:szCs w:val="24"/>
                <w:lang w:val="de-DE" w:eastAsia="de-CH"/>
              </w:rPr>
            </w:pPr>
            <w:r>
              <w:rPr>
                <w:sz w:val="24"/>
                <w:szCs w:val="24"/>
                <w:lang w:val="de-DE" w:eastAsia="de-CH"/>
              </w:rPr>
              <w:t>20‘400.00</w:t>
            </w:r>
          </w:p>
        </w:tc>
        <w:tc>
          <w:tcPr>
            <w:tcW w:w="2127" w:type="dxa"/>
          </w:tcPr>
          <w:p w14:paraId="7386060A" w14:textId="293DB97F" w:rsidR="00237FEE" w:rsidRDefault="00237FEE" w:rsidP="00237FEE">
            <w:pPr>
              <w:tabs>
                <w:tab w:val="left" w:pos="538"/>
              </w:tabs>
              <w:jc w:val="right"/>
              <w:rPr>
                <w:sz w:val="24"/>
                <w:szCs w:val="24"/>
                <w:lang w:val="de-DE" w:eastAsia="de-CH"/>
              </w:rPr>
            </w:pPr>
            <w:r>
              <w:rPr>
                <w:sz w:val="24"/>
                <w:szCs w:val="24"/>
                <w:lang w:val="de-DE" w:eastAsia="de-CH"/>
              </w:rPr>
              <w:t>44'000.00</w:t>
            </w:r>
          </w:p>
        </w:tc>
      </w:tr>
      <w:tr w:rsidR="00237FEE" w:rsidRPr="005636E4" w14:paraId="5C21CDE7" w14:textId="77777777" w:rsidTr="00237FEE">
        <w:trPr>
          <w:trHeight w:val="230"/>
        </w:trPr>
        <w:tc>
          <w:tcPr>
            <w:tcW w:w="3969" w:type="dxa"/>
            <w:tcMar>
              <w:top w:w="57" w:type="dxa"/>
              <w:left w:w="57" w:type="dxa"/>
              <w:bottom w:w="57" w:type="dxa"/>
              <w:right w:w="57" w:type="dxa"/>
            </w:tcMar>
          </w:tcPr>
          <w:p w14:paraId="0034617E" w14:textId="77777777" w:rsidR="00237FEE" w:rsidRPr="005636E4" w:rsidRDefault="00237FEE" w:rsidP="00237FEE">
            <w:pPr>
              <w:rPr>
                <w:sz w:val="24"/>
                <w:szCs w:val="24"/>
                <w:lang w:val="de-DE" w:eastAsia="de-CH"/>
              </w:rPr>
            </w:pPr>
            <w:r w:rsidRPr="005636E4">
              <w:rPr>
                <w:sz w:val="24"/>
                <w:szCs w:val="24"/>
                <w:lang w:val="de-DE" w:eastAsia="de-CH"/>
              </w:rPr>
              <w:t xml:space="preserve">Rückstellungen </w:t>
            </w:r>
            <w:r>
              <w:rPr>
                <w:sz w:val="24"/>
                <w:szCs w:val="24"/>
                <w:lang w:val="de-DE" w:eastAsia="de-CH"/>
              </w:rPr>
              <w:t>Projekte</w:t>
            </w:r>
          </w:p>
        </w:tc>
        <w:tc>
          <w:tcPr>
            <w:tcW w:w="2127" w:type="dxa"/>
          </w:tcPr>
          <w:p w14:paraId="748CBED7" w14:textId="4F56CD5B" w:rsidR="00237FEE" w:rsidRDefault="00816EE3" w:rsidP="00237FEE">
            <w:pPr>
              <w:jc w:val="right"/>
              <w:rPr>
                <w:sz w:val="24"/>
                <w:szCs w:val="24"/>
                <w:lang w:val="de-DE" w:eastAsia="de-CH"/>
              </w:rPr>
            </w:pPr>
            <w:r>
              <w:rPr>
                <w:sz w:val="24"/>
                <w:szCs w:val="24"/>
                <w:lang w:val="de-DE" w:eastAsia="de-CH"/>
              </w:rPr>
              <w:t>3‘500.00</w:t>
            </w:r>
          </w:p>
        </w:tc>
        <w:tc>
          <w:tcPr>
            <w:tcW w:w="2127" w:type="dxa"/>
          </w:tcPr>
          <w:p w14:paraId="2EBCA2D8" w14:textId="400208B4" w:rsidR="00237FEE" w:rsidRDefault="00237FEE" w:rsidP="00237FEE">
            <w:pPr>
              <w:jc w:val="right"/>
              <w:rPr>
                <w:sz w:val="24"/>
                <w:szCs w:val="24"/>
                <w:lang w:val="de-DE" w:eastAsia="de-CH"/>
              </w:rPr>
            </w:pPr>
            <w:r>
              <w:rPr>
                <w:sz w:val="24"/>
                <w:szCs w:val="24"/>
                <w:lang w:val="de-DE" w:eastAsia="de-CH"/>
              </w:rPr>
              <w:t>10'500.00</w:t>
            </w:r>
          </w:p>
        </w:tc>
      </w:tr>
      <w:tr w:rsidR="00237FEE" w:rsidRPr="005636E4" w14:paraId="43571942" w14:textId="77777777" w:rsidTr="00237FEE">
        <w:trPr>
          <w:trHeight w:val="230"/>
        </w:trPr>
        <w:tc>
          <w:tcPr>
            <w:tcW w:w="3969" w:type="dxa"/>
            <w:tcMar>
              <w:top w:w="57" w:type="dxa"/>
              <w:left w:w="57" w:type="dxa"/>
              <w:bottom w:w="57" w:type="dxa"/>
              <w:right w:w="57" w:type="dxa"/>
            </w:tcMar>
          </w:tcPr>
          <w:p w14:paraId="17E4F960" w14:textId="77777777" w:rsidR="00237FEE" w:rsidRDefault="00237FEE" w:rsidP="00237FEE">
            <w:pPr>
              <w:rPr>
                <w:sz w:val="24"/>
                <w:szCs w:val="24"/>
                <w:lang w:val="de-DE" w:eastAsia="de-CH"/>
              </w:rPr>
            </w:pPr>
            <w:r w:rsidRPr="005636E4">
              <w:rPr>
                <w:sz w:val="24"/>
                <w:szCs w:val="24"/>
                <w:lang w:val="de-DE" w:eastAsia="de-CH"/>
              </w:rPr>
              <w:t xml:space="preserve">Vereinskapital </w:t>
            </w:r>
            <w:r w:rsidRPr="005636E4">
              <w:rPr>
                <w:sz w:val="24"/>
                <w:szCs w:val="24"/>
                <w:lang w:val="de-DE" w:eastAsia="de-CH"/>
              </w:rPr>
              <w:br/>
            </w:r>
            <w:r>
              <w:rPr>
                <w:sz w:val="24"/>
                <w:szCs w:val="24"/>
                <w:lang w:val="de-DE" w:eastAsia="de-CH"/>
              </w:rPr>
              <w:t>Jahresergebnis</w:t>
            </w:r>
          </w:p>
          <w:p w14:paraId="463FA547" w14:textId="77777777" w:rsidR="00237FEE" w:rsidRPr="00CF18A7" w:rsidRDefault="00237FEE" w:rsidP="00237FEE">
            <w:pPr>
              <w:rPr>
                <w:sz w:val="24"/>
                <w:szCs w:val="24"/>
                <w:lang w:val="de-DE" w:eastAsia="de-CH"/>
              </w:rPr>
            </w:pPr>
            <w:r>
              <w:rPr>
                <w:sz w:val="24"/>
                <w:szCs w:val="24"/>
                <w:lang w:val="de-DE" w:eastAsia="de-CH"/>
              </w:rPr>
              <w:t>Total Vereinskapital</w:t>
            </w:r>
          </w:p>
        </w:tc>
        <w:tc>
          <w:tcPr>
            <w:tcW w:w="2127" w:type="dxa"/>
          </w:tcPr>
          <w:p w14:paraId="12B460A0" w14:textId="6DD5FDC3" w:rsidR="00237FEE" w:rsidRDefault="00816EE3" w:rsidP="00237FEE">
            <w:pPr>
              <w:jc w:val="right"/>
              <w:rPr>
                <w:rFonts w:ascii="ArialNarrow-Bold" w:hAnsi="ArialNarrow-Bold" w:cs="ArialNarrow-Bold"/>
                <w:sz w:val="24"/>
                <w:szCs w:val="24"/>
              </w:rPr>
            </w:pPr>
            <w:r>
              <w:rPr>
                <w:rFonts w:ascii="ArialNarrow-Bold" w:hAnsi="ArialNarrow-Bold" w:cs="ArialNarrow-Bold"/>
                <w:sz w:val="24"/>
                <w:szCs w:val="24"/>
              </w:rPr>
              <w:t>5'560.37</w:t>
            </w:r>
          </w:p>
          <w:p w14:paraId="2CEB86B5" w14:textId="6B2A4AA2" w:rsidR="00237FEE" w:rsidRDefault="00816EE3" w:rsidP="00237FEE">
            <w:pPr>
              <w:jc w:val="right"/>
              <w:rPr>
                <w:rFonts w:ascii="ArialNarrow-Bold" w:hAnsi="ArialNarrow-Bold" w:cs="ArialNarrow-Bold"/>
                <w:sz w:val="24"/>
                <w:szCs w:val="24"/>
              </w:rPr>
            </w:pPr>
            <w:r>
              <w:rPr>
                <w:rFonts w:ascii="ArialNarrow-Bold" w:hAnsi="ArialNarrow-Bold" w:cs="ArialNarrow-Bold"/>
                <w:sz w:val="24"/>
                <w:szCs w:val="24"/>
              </w:rPr>
              <w:t>56.97</w:t>
            </w:r>
          </w:p>
          <w:p w14:paraId="629BAA83" w14:textId="2FC6CD28" w:rsidR="00237FEE" w:rsidRDefault="00816EE3" w:rsidP="00237FEE">
            <w:pPr>
              <w:jc w:val="right"/>
              <w:rPr>
                <w:rFonts w:ascii="ArialNarrow-Bold" w:hAnsi="ArialNarrow-Bold" w:cs="ArialNarrow-Bold"/>
                <w:sz w:val="24"/>
                <w:szCs w:val="24"/>
              </w:rPr>
            </w:pPr>
            <w:r>
              <w:rPr>
                <w:rFonts w:ascii="ArialNarrow-Bold" w:hAnsi="ArialNarrow-Bold" w:cs="ArialNarrow-Bold"/>
                <w:sz w:val="24"/>
                <w:szCs w:val="24"/>
              </w:rPr>
              <w:t>5'617.34</w:t>
            </w:r>
          </w:p>
        </w:tc>
        <w:tc>
          <w:tcPr>
            <w:tcW w:w="2127" w:type="dxa"/>
          </w:tcPr>
          <w:p w14:paraId="2914AF21" w14:textId="77777777" w:rsidR="00237FEE" w:rsidRDefault="00237FEE" w:rsidP="00237FEE">
            <w:pPr>
              <w:jc w:val="right"/>
              <w:rPr>
                <w:rFonts w:ascii="ArialNarrow-Bold" w:hAnsi="ArialNarrow-Bold" w:cs="ArialNarrow-Bold"/>
                <w:sz w:val="24"/>
                <w:szCs w:val="24"/>
              </w:rPr>
            </w:pPr>
            <w:r>
              <w:rPr>
                <w:rFonts w:ascii="ArialNarrow-Bold" w:hAnsi="ArialNarrow-Bold" w:cs="ArialNarrow-Bold"/>
                <w:sz w:val="24"/>
                <w:szCs w:val="24"/>
              </w:rPr>
              <w:t>5’516.77</w:t>
            </w:r>
          </w:p>
          <w:p w14:paraId="198F5CF5" w14:textId="77777777" w:rsidR="00237FEE" w:rsidRDefault="00237FEE" w:rsidP="00237FEE">
            <w:pPr>
              <w:jc w:val="right"/>
              <w:rPr>
                <w:rFonts w:ascii="ArialNarrow-Bold" w:hAnsi="ArialNarrow-Bold" w:cs="ArialNarrow-Bold"/>
                <w:sz w:val="24"/>
                <w:szCs w:val="24"/>
              </w:rPr>
            </w:pPr>
            <w:r>
              <w:rPr>
                <w:rFonts w:ascii="ArialNarrow-Bold" w:hAnsi="ArialNarrow-Bold" w:cs="ArialNarrow-Bold"/>
                <w:sz w:val="24"/>
                <w:szCs w:val="24"/>
              </w:rPr>
              <w:t>43.60</w:t>
            </w:r>
          </w:p>
          <w:p w14:paraId="43EC1194" w14:textId="2BEDDFEC" w:rsidR="00237FEE" w:rsidRDefault="00237FEE" w:rsidP="00237FEE">
            <w:pPr>
              <w:jc w:val="right"/>
              <w:rPr>
                <w:rFonts w:ascii="ArialNarrow-Bold" w:hAnsi="ArialNarrow-Bold" w:cs="ArialNarrow-Bold"/>
                <w:sz w:val="24"/>
                <w:szCs w:val="24"/>
              </w:rPr>
            </w:pPr>
            <w:r>
              <w:rPr>
                <w:rFonts w:ascii="ArialNarrow-Bold" w:hAnsi="ArialNarrow-Bold" w:cs="ArialNarrow-Bold"/>
                <w:sz w:val="24"/>
                <w:szCs w:val="24"/>
              </w:rPr>
              <w:t>5’560.37</w:t>
            </w:r>
          </w:p>
        </w:tc>
      </w:tr>
      <w:tr w:rsidR="00237FEE" w:rsidRPr="005636E4" w14:paraId="2FFA2460" w14:textId="77777777" w:rsidTr="00237FEE">
        <w:trPr>
          <w:trHeight w:val="292"/>
        </w:trPr>
        <w:tc>
          <w:tcPr>
            <w:tcW w:w="3969" w:type="dxa"/>
            <w:tcMar>
              <w:top w:w="0" w:type="dxa"/>
              <w:left w:w="57" w:type="dxa"/>
              <w:bottom w:w="0" w:type="dxa"/>
              <w:right w:w="30" w:type="dxa"/>
            </w:tcMar>
            <w:vAlign w:val="center"/>
          </w:tcPr>
          <w:p w14:paraId="7F70CDF1" w14:textId="77777777" w:rsidR="00237FEE" w:rsidRPr="005636E4" w:rsidRDefault="00237FEE" w:rsidP="00237FEE">
            <w:pPr>
              <w:rPr>
                <w:b/>
                <w:sz w:val="24"/>
                <w:szCs w:val="24"/>
                <w:lang w:val="de-DE" w:eastAsia="de-CH"/>
              </w:rPr>
            </w:pPr>
            <w:r w:rsidRPr="005636E4">
              <w:rPr>
                <w:b/>
                <w:sz w:val="24"/>
                <w:szCs w:val="24"/>
                <w:lang w:val="de-DE" w:eastAsia="de-CH"/>
              </w:rPr>
              <w:t>Total Passiven</w:t>
            </w:r>
          </w:p>
        </w:tc>
        <w:tc>
          <w:tcPr>
            <w:tcW w:w="2127" w:type="dxa"/>
          </w:tcPr>
          <w:p w14:paraId="25999601" w14:textId="2FC28BD3" w:rsidR="00237FEE" w:rsidRPr="00CF18A7" w:rsidRDefault="00816EE3" w:rsidP="00237FEE">
            <w:pPr>
              <w:jc w:val="right"/>
              <w:rPr>
                <w:b/>
                <w:sz w:val="24"/>
                <w:szCs w:val="24"/>
                <w:lang w:val="de-DE" w:eastAsia="de-CH"/>
              </w:rPr>
            </w:pPr>
            <w:r>
              <w:rPr>
                <w:b/>
                <w:sz w:val="24"/>
                <w:szCs w:val="24"/>
                <w:lang w:val="de-DE" w:eastAsia="de-CH"/>
              </w:rPr>
              <w:t>50‘697.09</w:t>
            </w:r>
          </w:p>
        </w:tc>
        <w:tc>
          <w:tcPr>
            <w:tcW w:w="2127" w:type="dxa"/>
          </w:tcPr>
          <w:p w14:paraId="3B942A0A" w14:textId="5FB42E0F" w:rsidR="00237FEE" w:rsidRPr="00CF18A7" w:rsidRDefault="00237FEE" w:rsidP="00237FEE">
            <w:pPr>
              <w:jc w:val="right"/>
              <w:rPr>
                <w:b/>
                <w:sz w:val="24"/>
                <w:szCs w:val="24"/>
                <w:lang w:val="de-DE" w:eastAsia="de-CH"/>
              </w:rPr>
            </w:pPr>
            <w:r>
              <w:rPr>
                <w:b/>
                <w:sz w:val="24"/>
                <w:szCs w:val="24"/>
                <w:lang w:val="de-DE" w:eastAsia="de-CH"/>
              </w:rPr>
              <w:t>62’322.10</w:t>
            </w:r>
          </w:p>
        </w:tc>
      </w:tr>
    </w:tbl>
    <w:p w14:paraId="2A523D3C" w14:textId="6F3E5169" w:rsidR="00FA064F" w:rsidRDefault="00FA064F" w:rsidP="00A840A8">
      <w:pPr>
        <w:pStyle w:val="berschrift3"/>
        <w:rPr>
          <w:sz w:val="28"/>
          <w:szCs w:val="28"/>
        </w:rPr>
      </w:pPr>
      <w:r>
        <w:rPr>
          <w:sz w:val="28"/>
          <w:szCs w:val="28"/>
        </w:rPr>
        <w:br w:type="page"/>
      </w:r>
    </w:p>
    <w:p w14:paraId="3003EFC7" w14:textId="2E36DFCC" w:rsidR="00A840A8" w:rsidRPr="005636E4" w:rsidRDefault="00A840A8" w:rsidP="00A840A8">
      <w:pPr>
        <w:pStyle w:val="berschrift2"/>
      </w:pPr>
      <w:bookmarkStart w:id="28" w:name="_Toc78447981"/>
      <w:bookmarkStart w:id="29" w:name="_Toc101334060"/>
      <w:r w:rsidRPr="005636E4">
        <w:lastRenderedPageBreak/>
        <w:t>Erfolgsrechnung (in Franken)</w:t>
      </w:r>
      <w:bookmarkEnd w:id="28"/>
      <w:bookmarkEnd w:id="29"/>
    </w:p>
    <w:tbl>
      <w:tblPr>
        <w:tblW w:w="8223"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Caption w:val="accessible"/>
      </w:tblPr>
      <w:tblGrid>
        <w:gridCol w:w="3969"/>
        <w:gridCol w:w="2127"/>
        <w:gridCol w:w="2127"/>
      </w:tblGrid>
      <w:tr w:rsidR="005723A4" w:rsidRPr="009139AF" w14:paraId="4A5D1EBF" w14:textId="77777777" w:rsidTr="008330AB">
        <w:trPr>
          <w:trHeight w:val="293"/>
        </w:trPr>
        <w:tc>
          <w:tcPr>
            <w:tcW w:w="3969" w:type="dxa"/>
            <w:tcMar>
              <w:top w:w="57" w:type="dxa"/>
              <w:left w:w="57" w:type="dxa"/>
              <w:bottom w:w="57" w:type="dxa"/>
              <w:right w:w="57" w:type="dxa"/>
            </w:tcMar>
          </w:tcPr>
          <w:p w14:paraId="22127BFD" w14:textId="77777777" w:rsidR="005723A4" w:rsidRPr="005636E4" w:rsidRDefault="005723A4" w:rsidP="005723A4">
            <w:pPr>
              <w:rPr>
                <w:b/>
                <w:sz w:val="24"/>
                <w:szCs w:val="24"/>
                <w:lang w:val="de-DE" w:eastAsia="de-CH"/>
              </w:rPr>
            </w:pPr>
            <w:r w:rsidRPr="005636E4">
              <w:rPr>
                <w:b/>
                <w:sz w:val="24"/>
                <w:szCs w:val="24"/>
                <w:lang w:val="de-DE" w:eastAsia="de-CH"/>
              </w:rPr>
              <w:t>Ertrag</w:t>
            </w:r>
          </w:p>
        </w:tc>
        <w:tc>
          <w:tcPr>
            <w:tcW w:w="2127" w:type="dxa"/>
          </w:tcPr>
          <w:p w14:paraId="3A2B5275" w14:textId="69408B0E" w:rsidR="005723A4" w:rsidRDefault="005723A4" w:rsidP="005723A4">
            <w:pPr>
              <w:jc w:val="right"/>
              <w:rPr>
                <w:b/>
                <w:sz w:val="24"/>
                <w:szCs w:val="24"/>
                <w:lang w:val="de-DE" w:eastAsia="de-CH"/>
              </w:rPr>
            </w:pPr>
            <w:r>
              <w:rPr>
                <w:b/>
                <w:sz w:val="24"/>
                <w:szCs w:val="24"/>
                <w:lang w:val="de-DE" w:eastAsia="de-CH"/>
              </w:rPr>
              <w:t>2021</w:t>
            </w:r>
          </w:p>
        </w:tc>
        <w:tc>
          <w:tcPr>
            <w:tcW w:w="2127" w:type="dxa"/>
          </w:tcPr>
          <w:p w14:paraId="2B07192A" w14:textId="65CFDEEC" w:rsidR="005723A4" w:rsidRDefault="005723A4" w:rsidP="005723A4">
            <w:pPr>
              <w:jc w:val="right"/>
              <w:rPr>
                <w:b/>
                <w:sz w:val="24"/>
                <w:szCs w:val="24"/>
                <w:lang w:val="de-DE" w:eastAsia="de-CH"/>
              </w:rPr>
            </w:pPr>
            <w:r>
              <w:rPr>
                <w:b/>
                <w:sz w:val="24"/>
                <w:szCs w:val="24"/>
                <w:lang w:val="de-DE" w:eastAsia="de-CH"/>
              </w:rPr>
              <w:t>2020</w:t>
            </w:r>
          </w:p>
        </w:tc>
      </w:tr>
      <w:tr w:rsidR="005723A4" w:rsidRPr="009139AF" w14:paraId="0D1DBA6E" w14:textId="77777777" w:rsidTr="008330AB">
        <w:trPr>
          <w:trHeight w:val="250"/>
        </w:trPr>
        <w:tc>
          <w:tcPr>
            <w:tcW w:w="3969" w:type="dxa"/>
            <w:noWrap/>
            <w:tcMar>
              <w:top w:w="57" w:type="dxa"/>
              <w:left w:w="170" w:type="dxa"/>
              <w:bottom w:w="57" w:type="dxa"/>
              <w:right w:w="57" w:type="dxa"/>
            </w:tcMar>
          </w:tcPr>
          <w:p w14:paraId="717171F5" w14:textId="77777777" w:rsidR="005723A4" w:rsidRPr="005636E4" w:rsidRDefault="005723A4" w:rsidP="005723A4">
            <w:pPr>
              <w:rPr>
                <w:sz w:val="24"/>
                <w:szCs w:val="24"/>
                <w:lang w:val="de-DE" w:eastAsia="de-CH"/>
              </w:rPr>
            </w:pPr>
            <w:r w:rsidRPr="005636E4">
              <w:rPr>
                <w:sz w:val="24"/>
                <w:szCs w:val="24"/>
                <w:lang w:val="de-DE" w:eastAsia="de-CH"/>
              </w:rPr>
              <w:t>Mitgliederbeiträge</w:t>
            </w:r>
          </w:p>
        </w:tc>
        <w:tc>
          <w:tcPr>
            <w:tcW w:w="2127" w:type="dxa"/>
          </w:tcPr>
          <w:p w14:paraId="282DA56A" w14:textId="6CFCF94A" w:rsidR="005723A4" w:rsidRDefault="005723A4" w:rsidP="005723A4">
            <w:pPr>
              <w:tabs>
                <w:tab w:val="left" w:pos="263"/>
              </w:tabs>
              <w:jc w:val="right"/>
              <w:rPr>
                <w:sz w:val="24"/>
                <w:szCs w:val="24"/>
                <w:lang w:val="de-DE" w:eastAsia="de-CH"/>
              </w:rPr>
            </w:pPr>
            <w:r>
              <w:rPr>
                <w:sz w:val="24"/>
                <w:szCs w:val="24"/>
                <w:lang w:val="de-DE" w:eastAsia="de-CH"/>
              </w:rPr>
              <w:t>5‘190.00</w:t>
            </w:r>
          </w:p>
        </w:tc>
        <w:tc>
          <w:tcPr>
            <w:tcW w:w="2127" w:type="dxa"/>
          </w:tcPr>
          <w:p w14:paraId="7A2F8C13" w14:textId="2D3C9E74" w:rsidR="005723A4" w:rsidRDefault="005723A4" w:rsidP="005723A4">
            <w:pPr>
              <w:tabs>
                <w:tab w:val="left" w:pos="263"/>
              </w:tabs>
              <w:jc w:val="right"/>
              <w:rPr>
                <w:sz w:val="24"/>
                <w:szCs w:val="24"/>
                <w:lang w:val="de-DE" w:eastAsia="de-CH"/>
              </w:rPr>
            </w:pPr>
            <w:r>
              <w:rPr>
                <w:sz w:val="24"/>
                <w:szCs w:val="24"/>
                <w:lang w:val="de-DE" w:eastAsia="de-CH"/>
              </w:rPr>
              <w:t>6’230.00</w:t>
            </w:r>
          </w:p>
        </w:tc>
      </w:tr>
      <w:tr w:rsidR="005723A4" w:rsidRPr="009139AF" w14:paraId="5F876258" w14:textId="77777777" w:rsidTr="008330AB">
        <w:trPr>
          <w:trHeight w:val="250"/>
        </w:trPr>
        <w:tc>
          <w:tcPr>
            <w:tcW w:w="3969" w:type="dxa"/>
            <w:noWrap/>
            <w:tcMar>
              <w:top w:w="57" w:type="dxa"/>
              <w:left w:w="170" w:type="dxa"/>
              <w:bottom w:w="57" w:type="dxa"/>
              <w:right w:w="57" w:type="dxa"/>
            </w:tcMar>
          </w:tcPr>
          <w:p w14:paraId="4885B573" w14:textId="77777777" w:rsidR="005723A4" w:rsidRPr="005636E4" w:rsidRDefault="005723A4" w:rsidP="005723A4">
            <w:pPr>
              <w:rPr>
                <w:sz w:val="24"/>
                <w:szCs w:val="24"/>
                <w:lang w:val="de-DE" w:eastAsia="de-CH"/>
              </w:rPr>
            </w:pPr>
            <w:r w:rsidRPr="005636E4">
              <w:rPr>
                <w:sz w:val="24"/>
                <w:szCs w:val="24"/>
                <w:lang w:val="de-DE" w:eastAsia="de-CH"/>
              </w:rPr>
              <w:t>BSV Unterleistungsvertrag</w:t>
            </w:r>
          </w:p>
        </w:tc>
        <w:tc>
          <w:tcPr>
            <w:tcW w:w="2127" w:type="dxa"/>
          </w:tcPr>
          <w:p w14:paraId="4C8ECC0D" w14:textId="2D8BEBE4" w:rsidR="005723A4" w:rsidRPr="00CF18A7" w:rsidRDefault="005723A4" w:rsidP="005723A4">
            <w:pPr>
              <w:jc w:val="right"/>
              <w:rPr>
                <w:sz w:val="24"/>
                <w:szCs w:val="24"/>
                <w:lang w:val="de-DE" w:eastAsia="de-CH"/>
              </w:rPr>
            </w:pPr>
            <w:r>
              <w:rPr>
                <w:sz w:val="24"/>
                <w:szCs w:val="24"/>
                <w:lang w:val="de-DE" w:eastAsia="de-CH"/>
              </w:rPr>
              <w:t>59‘360.00</w:t>
            </w:r>
          </w:p>
        </w:tc>
        <w:tc>
          <w:tcPr>
            <w:tcW w:w="2127" w:type="dxa"/>
          </w:tcPr>
          <w:p w14:paraId="1D36EF4F" w14:textId="1916ECE5" w:rsidR="005723A4" w:rsidRDefault="005723A4" w:rsidP="005723A4">
            <w:pPr>
              <w:jc w:val="right"/>
              <w:rPr>
                <w:sz w:val="24"/>
                <w:szCs w:val="24"/>
                <w:lang w:val="de-DE" w:eastAsia="de-CH"/>
              </w:rPr>
            </w:pPr>
            <w:r>
              <w:rPr>
                <w:sz w:val="24"/>
                <w:szCs w:val="24"/>
                <w:lang w:val="de-DE" w:eastAsia="de-CH"/>
              </w:rPr>
              <w:t>59'360.00</w:t>
            </w:r>
          </w:p>
        </w:tc>
      </w:tr>
      <w:tr w:rsidR="005723A4" w:rsidRPr="009139AF" w14:paraId="51CE87E5" w14:textId="77777777" w:rsidTr="008330AB">
        <w:trPr>
          <w:trHeight w:val="250"/>
        </w:trPr>
        <w:tc>
          <w:tcPr>
            <w:tcW w:w="3969" w:type="dxa"/>
            <w:noWrap/>
            <w:tcMar>
              <w:top w:w="57" w:type="dxa"/>
              <w:left w:w="170" w:type="dxa"/>
              <w:bottom w:w="57" w:type="dxa"/>
              <w:right w:w="57" w:type="dxa"/>
            </w:tcMar>
          </w:tcPr>
          <w:p w14:paraId="67D4B018" w14:textId="77777777" w:rsidR="005723A4" w:rsidRPr="005636E4" w:rsidRDefault="005723A4" w:rsidP="005723A4">
            <w:pPr>
              <w:rPr>
                <w:sz w:val="24"/>
                <w:szCs w:val="24"/>
                <w:lang w:val="de-DE" w:eastAsia="de-CH"/>
              </w:rPr>
            </w:pPr>
            <w:r>
              <w:rPr>
                <w:sz w:val="24"/>
                <w:szCs w:val="24"/>
                <w:lang w:val="de-DE" w:eastAsia="de-CH"/>
              </w:rPr>
              <w:t>Beiträge EBGB Projekte</w:t>
            </w:r>
          </w:p>
        </w:tc>
        <w:tc>
          <w:tcPr>
            <w:tcW w:w="2127" w:type="dxa"/>
          </w:tcPr>
          <w:p w14:paraId="657478A9" w14:textId="77777777" w:rsidR="005723A4" w:rsidRDefault="005723A4" w:rsidP="005723A4">
            <w:pPr>
              <w:jc w:val="right"/>
              <w:rPr>
                <w:sz w:val="24"/>
                <w:szCs w:val="24"/>
                <w:lang w:val="de-DE" w:eastAsia="de-CH"/>
              </w:rPr>
            </w:pPr>
            <w:r>
              <w:rPr>
                <w:sz w:val="24"/>
                <w:szCs w:val="24"/>
                <w:lang w:val="de-DE" w:eastAsia="de-CH"/>
              </w:rPr>
              <w:t>0.00</w:t>
            </w:r>
          </w:p>
        </w:tc>
        <w:tc>
          <w:tcPr>
            <w:tcW w:w="2127" w:type="dxa"/>
          </w:tcPr>
          <w:p w14:paraId="4045D378" w14:textId="282DFBE2" w:rsidR="005723A4" w:rsidRDefault="005723A4" w:rsidP="005723A4">
            <w:pPr>
              <w:jc w:val="right"/>
              <w:rPr>
                <w:sz w:val="24"/>
                <w:szCs w:val="24"/>
                <w:lang w:val="de-DE" w:eastAsia="de-CH"/>
              </w:rPr>
            </w:pPr>
            <w:r>
              <w:rPr>
                <w:sz w:val="24"/>
                <w:szCs w:val="24"/>
                <w:lang w:val="de-DE" w:eastAsia="de-CH"/>
              </w:rPr>
              <w:t>0.00</w:t>
            </w:r>
          </w:p>
        </w:tc>
      </w:tr>
      <w:tr w:rsidR="005723A4" w:rsidRPr="009139AF" w14:paraId="217F0598" w14:textId="77777777" w:rsidTr="008330AB">
        <w:trPr>
          <w:trHeight w:val="250"/>
        </w:trPr>
        <w:tc>
          <w:tcPr>
            <w:tcW w:w="3969" w:type="dxa"/>
            <w:noWrap/>
            <w:tcMar>
              <w:top w:w="57" w:type="dxa"/>
              <w:left w:w="170" w:type="dxa"/>
              <w:bottom w:w="57" w:type="dxa"/>
              <w:right w:w="57" w:type="dxa"/>
            </w:tcMar>
          </w:tcPr>
          <w:p w14:paraId="7B404C35" w14:textId="77777777" w:rsidR="005723A4" w:rsidRPr="005636E4" w:rsidRDefault="005723A4" w:rsidP="005723A4">
            <w:pPr>
              <w:rPr>
                <w:sz w:val="24"/>
                <w:szCs w:val="24"/>
                <w:lang w:val="de-DE" w:eastAsia="de-CH"/>
              </w:rPr>
            </w:pPr>
            <w:r w:rsidRPr="005636E4">
              <w:rPr>
                <w:sz w:val="24"/>
                <w:szCs w:val="24"/>
                <w:lang w:val="de-DE" w:eastAsia="de-CH"/>
              </w:rPr>
              <w:t>Projekte, Dienstleistungen</w:t>
            </w:r>
          </w:p>
        </w:tc>
        <w:tc>
          <w:tcPr>
            <w:tcW w:w="2127" w:type="dxa"/>
          </w:tcPr>
          <w:p w14:paraId="6CB87C4C" w14:textId="2B9CC985" w:rsidR="005723A4" w:rsidRPr="008B5886" w:rsidRDefault="005723A4" w:rsidP="005723A4">
            <w:pPr>
              <w:jc w:val="right"/>
              <w:rPr>
                <w:sz w:val="24"/>
                <w:szCs w:val="24"/>
                <w:lang w:val="de-DE" w:eastAsia="de-CH"/>
              </w:rPr>
            </w:pPr>
            <w:r>
              <w:rPr>
                <w:sz w:val="24"/>
                <w:szCs w:val="24"/>
                <w:lang w:val="de-DE" w:eastAsia="de-CH"/>
              </w:rPr>
              <w:t>1‘430.90</w:t>
            </w:r>
          </w:p>
        </w:tc>
        <w:tc>
          <w:tcPr>
            <w:tcW w:w="2127" w:type="dxa"/>
          </w:tcPr>
          <w:p w14:paraId="7C8550F0" w14:textId="2A192720" w:rsidR="005723A4" w:rsidRDefault="005723A4" w:rsidP="005723A4">
            <w:pPr>
              <w:jc w:val="right"/>
              <w:rPr>
                <w:sz w:val="24"/>
                <w:szCs w:val="24"/>
                <w:lang w:val="de-DE" w:eastAsia="de-CH"/>
              </w:rPr>
            </w:pPr>
            <w:r>
              <w:rPr>
                <w:sz w:val="24"/>
                <w:szCs w:val="24"/>
                <w:lang w:val="de-DE" w:eastAsia="de-CH"/>
              </w:rPr>
              <w:t>1'788.07</w:t>
            </w:r>
          </w:p>
        </w:tc>
      </w:tr>
      <w:tr w:rsidR="005723A4" w:rsidRPr="009139AF" w14:paraId="77BAB2AF" w14:textId="77777777" w:rsidTr="008330AB">
        <w:trPr>
          <w:trHeight w:val="250"/>
        </w:trPr>
        <w:tc>
          <w:tcPr>
            <w:tcW w:w="3969" w:type="dxa"/>
            <w:noWrap/>
            <w:tcMar>
              <w:top w:w="57" w:type="dxa"/>
              <w:left w:w="170" w:type="dxa"/>
              <w:bottom w:w="57" w:type="dxa"/>
              <w:right w:w="57" w:type="dxa"/>
            </w:tcMar>
          </w:tcPr>
          <w:p w14:paraId="21065C2E" w14:textId="77777777" w:rsidR="005723A4" w:rsidRPr="005636E4" w:rsidRDefault="005723A4" w:rsidP="005723A4">
            <w:pPr>
              <w:rPr>
                <w:sz w:val="24"/>
                <w:szCs w:val="24"/>
                <w:lang w:val="de-DE" w:eastAsia="de-CH"/>
              </w:rPr>
            </w:pPr>
            <w:r w:rsidRPr="005636E4">
              <w:rPr>
                <w:sz w:val="24"/>
                <w:szCs w:val="24"/>
                <w:lang w:val="de-DE" w:eastAsia="de-CH"/>
              </w:rPr>
              <w:t>Mittelbeschaffung, Spenden</w:t>
            </w:r>
          </w:p>
        </w:tc>
        <w:tc>
          <w:tcPr>
            <w:tcW w:w="2127" w:type="dxa"/>
          </w:tcPr>
          <w:p w14:paraId="0C0B20E3" w14:textId="70F25087" w:rsidR="005723A4" w:rsidRPr="008B5886" w:rsidRDefault="005723A4" w:rsidP="005723A4">
            <w:pPr>
              <w:jc w:val="right"/>
              <w:rPr>
                <w:sz w:val="24"/>
                <w:szCs w:val="24"/>
                <w:lang w:val="de-DE" w:eastAsia="de-CH"/>
              </w:rPr>
            </w:pPr>
            <w:r>
              <w:rPr>
                <w:sz w:val="24"/>
                <w:szCs w:val="24"/>
                <w:lang w:val="de-DE" w:eastAsia="de-CH"/>
              </w:rPr>
              <w:t>11‘850.38</w:t>
            </w:r>
          </w:p>
        </w:tc>
        <w:tc>
          <w:tcPr>
            <w:tcW w:w="2127" w:type="dxa"/>
          </w:tcPr>
          <w:p w14:paraId="21F96594" w14:textId="465F849C" w:rsidR="005723A4" w:rsidRDefault="005723A4" w:rsidP="005723A4">
            <w:pPr>
              <w:jc w:val="right"/>
              <w:rPr>
                <w:sz w:val="24"/>
                <w:szCs w:val="24"/>
                <w:lang w:val="de-DE" w:eastAsia="de-CH"/>
              </w:rPr>
            </w:pPr>
            <w:r>
              <w:rPr>
                <w:sz w:val="24"/>
                <w:szCs w:val="24"/>
                <w:lang w:val="de-DE" w:eastAsia="de-CH"/>
              </w:rPr>
              <w:t>19'749.54</w:t>
            </w:r>
          </w:p>
        </w:tc>
      </w:tr>
      <w:tr w:rsidR="005723A4" w:rsidRPr="009139AF" w14:paraId="4B8F5621" w14:textId="77777777" w:rsidTr="008330AB">
        <w:trPr>
          <w:trHeight w:val="250"/>
        </w:trPr>
        <w:tc>
          <w:tcPr>
            <w:tcW w:w="3969" w:type="dxa"/>
            <w:noWrap/>
            <w:tcMar>
              <w:top w:w="57" w:type="dxa"/>
              <w:left w:w="170" w:type="dxa"/>
              <w:bottom w:w="57" w:type="dxa"/>
              <w:right w:w="57" w:type="dxa"/>
            </w:tcMar>
          </w:tcPr>
          <w:p w14:paraId="5065CE32" w14:textId="77777777" w:rsidR="005723A4" w:rsidRPr="005636E4" w:rsidRDefault="005723A4" w:rsidP="005723A4">
            <w:pPr>
              <w:rPr>
                <w:sz w:val="24"/>
                <w:szCs w:val="24"/>
                <w:lang w:val="de-DE" w:eastAsia="de-CH"/>
              </w:rPr>
            </w:pPr>
            <w:r>
              <w:rPr>
                <w:sz w:val="24"/>
                <w:szCs w:val="24"/>
                <w:lang w:val="de-DE" w:eastAsia="de-CH"/>
              </w:rPr>
              <w:t>Übrige Erträge</w:t>
            </w:r>
          </w:p>
        </w:tc>
        <w:tc>
          <w:tcPr>
            <w:tcW w:w="2127" w:type="dxa"/>
          </w:tcPr>
          <w:p w14:paraId="6CA44048" w14:textId="77777777" w:rsidR="005723A4" w:rsidRDefault="005723A4" w:rsidP="005723A4">
            <w:pPr>
              <w:jc w:val="right"/>
              <w:rPr>
                <w:sz w:val="24"/>
                <w:szCs w:val="24"/>
                <w:lang w:val="de-DE" w:eastAsia="de-CH"/>
              </w:rPr>
            </w:pPr>
            <w:r>
              <w:rPr>
                <w:sz w:val="24"/>
                <w:szCs w:val="24"/>
                <w:lang w:val="de-DE" w:eastAsia="de-CH"/>
              </w:rPr>
              <w:t>0.00</w:t>
            </w:r>
          </w:p>
        </w:tc>
        <w:tc>
          <w:tcPr>
            <w:tcW w:w="2127" w:type="dxa"/>
          </w:tcPr>
          <w:p w14:paraId="74430E7A" w14:textId="1B80106F" w:rsidR="005723A4" w:rsidRPr="008B5886" w:rsidRDefault="005723A4" w:rsidP="005723A4">
            <w:pPr>
              <w:jc w:val="right"/>
              <w:rPr>
                <w:sz w:val="24"/>
                <w:szCs w:val="24"/>
                <w:lang w:val="de-DE" w:eastAsia="de-CH"/>
              </w:rPr>
            </w:pPr>
            <w:r>
              <w:rPr>
                <w:sz w:val="24"/>
                <w:szCs w:val="24"/>
                <w:lang w:val="de-DE" w:eastAsia="de-CH"/>
              </w:rPr>
              <w:t>0.00</w:t>
            </w:r>
          </w:p>
        </w:tc>
      </w:tr>
      <w:tr w:rsidR="005723A4" w:rsidRPr="00CF554C" w14:paraId="40167AF9" w14:textId="77777777" w:rsidTr="008330AB">
        <w:trPr>
          <w:trHeight w:val="250"/>
        </w:trPr>
        <w:tc>
          <w:tcPr>
            <w:tcW w:w="3969" w:type="dxa"/>
            <w:noWrap/>
            <w:tcMar>
              <w:top w:w="57" w:type="dxa"/>
              <w:left w:w="170" w:type="dxa"/>
              <w:bottom w:w="57" w:type="dxa"/>
              <w:right w:w="57" w:type="dxa"/>
            </w:tcMar>
          </w:tcPr>
          <w:p w14:paraId="54E81AE9" w14:textId="77777777" w:rsidR="005723A4" w:rsidRPr="00945204" w:rsidRDefault="005723A4" w:rsidP="005723A4">
            <w:pPr>
              <w:rPr>
                <w:b/>
                <w:sz w:val="24"/>
                <w:szCs w:val="24"/>
                <w:lang w:val="de-DE" w:eastAsia="de-CH"/>
              </w:rPr>
            </w:pPr>
            <w:r w:rsidRPr="00945204">
              <w:rPr>
                <w:b/>
                <w:sz w:val="24"/>
                <w:szCs w:val="24"/>
                <w:lang w:val="de-DE" w:eastAsia="de-CH"/>
              </w:rPr>
              <w:t>Betriebsertrag</w:t>
            </w:r>
          </w:p>
        </w:tc>
        <w:tc>
          <w:tcPr>
            <w:tcW w:w="2127" w:type="dxa"/>
          </w:tcPr>
          <w:p w14:paraId="675D3E33" w14:textId="2E775949" w:rsidR="005723A4" w:rsidRPr="00CF554C" w:rsidRDefault="005723A4" w:rsidP="005723A4">
            <w:pPr>
              <w:jc w:val="right"/>
              <w:rPr>
                <w:b/>
                <w:bCs/>
                <w:sz w:val="24"/>
                <w:szCs w:val="24"/>
                <w:lang w:val="de-DE" w:eastAsia="de-CH"/>
              </w:rPr>
            </w:pPr>
            <w:r>
              <w:rPr>
                <w:b/>
                <w:bCs/>
                <w:sz w:val="24"/>
                <w:szCs w:val="24"/>
                <w:lang w:val="de-DE" w:eastAsia="de-CH"/>
              </w:rPr>
              <w:t>77‘831.28</w:t>
            </w:r>
          </w:p>
        </w:tc>
        <w:tc>
          <w:tcPr>
            <w:tcW w:w="2127" w:type="dxa"/>
          </w:tcPr>
          <w:p w14:paraId="7F281765" w14:textId="64E4A317" w:rsidR="005723A4" w:rsidRPr="00CF554C" w:rsidRDefault="005723A4" w:rsidP="005723A4">
            <w:pPr>
              <w:jc w:val="right"/>
              <w:rPr>
                <w:b/>
                <w:bCs/>
                <w:sz w:val="24"/>
                <w:szCs w:val="24"/>
                <w:lang w:val="de-DE" w:eastAsia="de-CH"/>
              </w:rPr>
            </w:pPr>
            <w:r w:rsidRPr="00CF554C">
              <w:rPr>
                <w:b/>
                <w:bCs/>
                <w:sz w:val="24"/>
                <w:szCs w:val="24"/>
                <w:lang w:val="de-DE" w:eastAsia="de-CH"/>
              </w:rPr>
              <w:t>87'127.61</w:t>
            </w:r>
          </w:p>
        </w:tc>
      </w:tr>
    </w:tbl>
    <w:p w14:paraId="6CF6F320" w14:textId="77777777" w:rsidR="00A840A8" w:rsidRDefault="00A840A8" w:rsidP="00A840A8"/>
    <w:tbl>
      <w:tblPr>
        <w:tblW w:w="8223"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20" w:firstRow="1" w:lastRow="0" w:firstColumn="0" w:lastColumn="0" w:noHBand="0" w:noVBand="0"/>
      </w:tblPr>
      <w:tblGrid>
        <w:gridCol w:w="3969"/>
        <w:gridCol w:w="2127"/>
        <w:gridCol w:w="2127"/>
      </w:tblGrid>
      <w:tr w:rsidR="008225A2" w:rsidRPr="009139AF" w14:paraId="77FA169D" w14:textId="77777777" w:rsidTr="008225A2">
        <w:trPr>
          <w:trHeight w:val="293"/>
        </w:trPr>
        <w:tc>
          <w:tcPr>
            <w:tcW w:w="3969" w:type="dxa"/>
            <w:tcMar>
              <w:top w:w="57" w:type="dxa"/>
              <w:left w:w="57" w:type="dxa"/>
              <w:bottom w:w="57" w:type="dxa"/>
              <w:right w:w="57" w:type="dxa"/>
            </w:tcMar>
          </w:tcPr>
          <w:p w14:paraId="58DA0231" w14:textId="2D877B04" w:rsidR="008225A2" w:rsidRPr="005636E4" w:rsidRDefault="008225A2" w:rsidP="008225A2">
            <w:pPr>
              <w:rPr>
                <w:b/>
                <w:sz w:val="24"/>
                <w:szCs w:val="24"/>
                <w:lang w:val="de-DE" w:eastAsia="de-CH"/>
              </w:rPr>
            </w:pPr>
            <w:r w:rsidRPr="005636E4">
              <w:rPr>
                <w:b/>
                <w:sz w:val="24"/>
                <w:szCs w:val="24"/>
                <w:lang w:val="de-DE" w:eastAsia="de-CH"/>
              </w:rPr>
              <w:t>Aufwand</w:t>
            </w:r>
          </w:p>
        </w:tc>
        <w:tc>
          <w:tcPr>
            <w:tcW w:w="2127" w:type="dxa"/>
          </w:tcPr>
          <w:p w14:paraId="3E92FD79" w14:textId="19A8EFA3" w:rsidR="008225A2" w:rsidRDefault="008225A2" w:rsidP="008225A2">
            <w:pPr>
              <w:jc w:val="right"/>
              <w:rPr>
                <w:b/>
                <w:sz w:val="24"/>
                <w:szCs w:val="24"/>
                <w:lang w:val="de-DE" w:eastAsia="de-CH"/>
              </w:rPr>
            </w:pPr>
            <w:r>
              <w:rPr>
                <w:b/>
                <w:sz w:val="24"/>
                <w:szCs w:val="24"/>
                <w:lang w:val="de-DE" w:eastAsia="de-CH"/>
              </w:rPr>
              <w:t>2021</w:t>
            </w:r>
          </w:p>
        </w:tc>
        <w:tc>
          <w:tcPr>
            <w:tcW w:w="2127" w:type="dxa"/>
          </w:tcPr>
          <w:p w14:paraId="7533D06E" w14:textId="223E44B2" w:rsidR="008225A2" w:rsidRDefault="008225A2" w:rsidP="008225A2">
            <w:pPr>
              <w:jc w:val="right"/>
              <w:rPr>
                <w:b/>
                <w:sz w:val="24"/>
                <w:szCs w:val="24"/>
                <w:lang w:val="de-DE" w:eastAsia="de-CH"/>
              </w:rPr>
            </w:pPr>
            <w:r>
              <w:rPr>
                <w:b/>
                <w:sz w:val="24"/>
                <w:szCs w:val="24"/>
                <w:lang w:val="de-DE" w:eastAsia="de-CH"/>
              </w:rPr>
              <w:t>2020</w:t>
            </w:r>
          </w:p>
        </w:tc>
      </w:tr>
      <w:tr w:rsidR="008225A2" w:rsidRPr="009139AF" w14:paraId="0DACC3CF" w14:textId="77777777" w:rsidTr="008225A2">
        <w:trPr>
          <w:trHeight w:val="250"/>
        </w:trPr>
        <w:tc>
          <w:tcPr>
            <w:tcW w:w="3969" w:type="dxa"/>
            <w:tcMar>
              <w:top w:w="57" w:type="dxa"/>
              <w:left w:w="57" w:type="dxa"/>
              <w:bottom w:w="57" w:type="dxa"/>
              <w:right w:w="57" w:type="dxa"/>
            </w:tcMar>
          </w:tcPr>
          <w:p w14:paraId="50428610" w14:textId="77777777" w:rsidR="008225A2" w:rsidRPr="005636E4" w:rsidRDefault="008225A2" w:rsidP="008225A2">
            <w:pPr>
              <w:rPr>
                <w:sz w:val="24"/>
                <w:szCs w:val="24"/>
                <w:lang w:val="de-DE" w:eastAsia="de-CH"/>
              </w:rPr>
            </w:pPr>
            <w:r w:rsidRPr="005636E4">
              <w:rPr>
                <w:sz w:val="24"/>
                <w:szCs w:val="24"/>
                <w:lang w:val="de-DE" w:eastAsia="de-CH"/>
              </w:rPr>
              <w:t>Kurse, Tagungen</w:t>
            </w:r>
          </w:p>
        </w:tc>
        <w:tc>
          <w:tcPr>
            <w:tcW w:w="2127" w:type="dxa"/>
          </w:tcPr>
          <w:p w14:paraId="231DE590" w14:textId="77777777" w:rsidR="008225A2" w:rsidRDefault="008225A2" w:rsidP="008225A2">
            <w:pPr>
              <w:jc w:val="right"/>
              <w:rPr>
                <w:sz w:val="24"/>
                <w:szCs w:val="24"/>
                <w:lang w:val="de-DE" w:eastAsia="de-CH"/>
              </w:rPr>
            </w:pPr>
            <w:r>
              <w:rPr>
                <w:sz w:val="24"/>
                <w:szCs w:val="24"/>
                <w:lang w:val="de-DE" w:eastAsia="de-CH"/>
              </w:rPr>
              <w:t>0.00</w:t>
            </w:r>
          </w:p>
        </w:tc>
        <w:tc>
          <w:tcPr>
            <w:tcW w:w="2127" w:type="dxa"/>
          </w:tcPr>
          <w:p w14:paraId="0D4F3DDD" w14:textId="49DE2333" w:rsidR="008225A2" w:rsidRDefault="008225A2" w:rsidP="008225A2">
            <w:pPr>
              <w:jc w:val="right"/>
              <w:rPr>
                <w:sz w:val="24"/>
                <w:szCs w:val="24"/>
                <w:lang w:val="de-DE" w:eastAsia="de-CH"/>
              </w:rPr>
            </w:pPr>
            <w:r>
              <w:rPr>
                <w:sz w:val="24"/>
                <w:szCs w:val="24"/>
                <w:lang w:val="de-DE" w:eastAsia="de-CH"/>
              </w:rPr>
              <w:t>0.00</w:t>
            </w:r>
          </w:p>
        </w:tc>
      </w:tr>
      <w:tr w:rsidR="008225A2" w:rsidRPr="009139AF" w14:paraId="09D8DCE0" w14:textId="77777777" w:rsidTr="008225A2">
        <w:trPr>
          <w:trHeight w:val="250"/>
        </w:trPr>
        <w:tc>
          <w:tcPr>
            <w:tcW w:w="3969" w:type="dxa"/>
            <w:tcMar>
              <w:top w:w="57" w:type="dxa"/>
              <w:left w:w="57" w:type="dxa"/>
              <w:bottom w:w="57" w:type="dxa"/>
              <w:right w:w="57" w:type="dxa"/>
            </w:tcMar>
          </w:tcPr>
          <w:p w14:paraId="37E081F7" w14:textId="77777777" w:rsidR="008225A2" w:rsidRPr="005636E4" w:rsidRDefault="008225A2" w:rsidP="008225A2">
            <w:pPr>
              <w:rPr>
                <w:sz w:val="24"/>
                <w:szCs w:val="24"/>
                <w:lang w:val="de-DE" w:eastAsia="de-CH"/>
              </w:rPr>
            </w:pPr>
            <w:r w:rsidRPr="005636E4">
              <w:rPr>
                <w:sz w:val="24"/>
                <w:szCs w:val="24"/>
                <w:lang w:val="de-DE" w:eastAsia="de-CH"/>
              </w:rPr>
              <w:t>Projekte, Dienstleistungen</w:t>
            </w:r>
          </w:p>
        </w:tc>
        <w:tc>
          <w:tcPr>
            <w:tcW w:w="2127" w:type="dxa"/>
          </w:tcPr>
          <w:p w14:paraId="3AE6A930" w14:textId="531C51E0" w:rsidR="008225A2" w:rsidRPr="008B5886" w:rsidRDefault="008225A2" w:rsidP="008225A2">
            <w:pPr>
              <w:jc w:val="right"/>
              <w:rPr>
                <w:sz w:val="24"/>
                <w:szCs w:val="24"/>
                <w:lang w:val="de-DE" w:eastAsia="de-CH"/>
              </w:rPr>
            </w:pPr>
            <w:r>
              <w:rPr>
                <w:sz w:val="24"/>
                <w:szCs w:val="24"/>
                <w:lang w:val="de-DE" w:eastAsia="de-CH"/>
              </w:rPr>
              <w:t>7‘500.00</w:t>
            </w:r>
          </w:p>
        </w:tc>
        <w:tc>
          <w:tcPr>
            <w:tcW w:w="2127" w:type="dxa"/>
          </w:tcPr>
          <w:p w14:paraId="4FBCA5ED" w14:textId="69F940C1" w:rsidR="008225A2" w:rsidRPr="008B5886" w:rsidRDefault="008225A2" w:rsidP="008225A2">
            <w:pPr>
              <w:jc w:val="right"/>
              <w:rPr>
                <w:sz w:val="24"/>
                <w:szCs w:val="24"/>
                <w:lang w:val="de-DE" w:eastAsia="de-CH"/>
              </w:rPr>
            </w:pPr>
            <w:r>
              <w:rPr>
                <w:sz w:val="24"/>
                <w:szCs w:val="24"/>
                <w:lang w:val="de-DE" w:eastAsia="de-CH"/>
              </w:rPr>
              <w:t>358.75</w:t>
            </w:r>
          </w:p>
        </w:tc>
      </w:tr>
      <w:tr w:rsidR="008225A2" w:rsidRPr="009139AF" w14:paraId="1EFDBCAC" w14:textId="77777777" w:rsidTr="008225A2">
        <w:trPr>
          <w:trHeight w:val="250"/>
        </w:trPr>
        <w:tc>
          <w:tcPr>
            <w:tcW w:w="3969" w:type="dxa"/>
            <w:tcMar>
              <w:top w:w="57" w:type="dxa"/>
              <w:left w:w="57" w:type="dxa"/>
              <w:bottom w:w="57" w:type="dxa"/>
              <w:right w:w="57" w:type="dxa"/>
            </w:tcMar>
          </w:tcPr>
          <w:p w14:paraId="5F9E4169" w14:textId="77777777" w:rsidR="008225A2" w:rsidRPr="005636E4" w:rsidRDefault="008225A2" w:rsidP="008225A2">
            <w:pPr>
              <w:rPr>
                <w:sz w:val="24"/>
                <w:szCs w:val="24"/>
                <w:lang w:val="de-DE" w:eastAsia="de-CH"/>
              </w:rPr>
            </w:pPr>
            <w:r w:rsidRPr="005636E4">
              <w:rPr>
                <w:sz w:val="24"/>
                <w:szCs w:val="24"/>
                <w:lang w:val="de-DE" w:eastAsia="de-CH"/>
              </w:rPr>
              <w:t>Öffentlichkeitsarbeit</w:t>
            </w:r>
            <w:r>
              <w:rPr>
                <w:sz w:val="24"/>
                <w:szCs w:val="24"/>
                <w:lang w:val="de-DE" w:eastAsia="de-CH"/>
              </w:rPr>
              <w:t>, Webseiten</w:t>
            </w:r>
          </w:p>
        </w:tc>
        <w:tc>
          <w:tcPr>
            <w:tcW w:w="2127" w:type="dxa"/>
          </w:tcPr>
          <w:p w14:paraId="55403049" w14:textId="2A3F4491" w:rsidR="008225A2" w:rsidRPr="008B5886" w:rsidRDefault="008225A2" w:rsidP="008225A2">
            <w:pPr>
              <w:jc w:val="right"/>
              <w:rPr>
                <w:sz w:val="24"/>
                <w:szCs w:val="24"/>
                <w:lang w:val="de-DE" w:eastAsia="de-CH"/>
              </w:rPr>
            </w:pPr>
            <w:r>
              <w:rPr>
                <w:sz w:val="24"/>
                <w:szCs w:val="24"/>
                <w:lang w:val="de-DE" w:eastAsia="de-CH"/>
              </w:rPr>
              <w:t>2‘225.02</w:t>
            </w:r>
          </w:p>
        </w:tc>
        <w:tc>
          <w:tcPr>
            <w:tcW w:w="2127" w:type="dxa"/>
          </w:tcPr>
          <w:p w14:paraId="7483B6DB" w14:textId="1A36152A" w:rsidR="008225A2" w:rsidRPr="008B5886" w:rsidRDefault="008225A2" w:rsidP="008225A2">
            <w:pPr>
              <w:jc w:val="right"/>
              <w:rPr>
                <w:sz w:val="24"/>
                <w:szCs w:val="24"/>
                <w:lang w:val="de-DE" w:eastAsia="de-CH"/>
              </w:rPr>
            </w:pPr>
            <w:r>
              <w:rPr>
                <w:sz w:val="24"/>
                <w:szCs w:val="24"/>
                <w:lang w:val="de-DE" w:eastAsia="de-CH"/>
              </w:rPr>
              <w:t>2’306.33</w:t>
            </w:r>
          </w:p>
        </w:tc>
      </w:tr>
      <w:tr w:rsidR="008225A2" w:rsidRPr="009139AF" w14:paraId="2685BD4C" w14:textId="77777777" w:rsidTr="008225A2">
        <w:trPr>
          <w:trHeight w:val="250"/>
        </w:trPr>
        <w:tc>
          <w:tcPr>
            <w:tcW w:w="3969" w:type="dxa"/>
            <w:tcMar>
              <w:top w:w="57" w:type="dxa"/>
              <w:left w:w="57" w:type="dxa"/>
              <w:bottom w:w="57" w:type="dxa"/>
              <w:right w:w="57" w:type="dxa"/>
            </w:tcMar>
          </w:tcPr>
          <w:p w14:paraId="073BD33A" w14:textId="77777777" w:rsidR="008225A2" w:rsidRPr="005636E4" w:rsidRDefault="008225A2" w:rsidP="008225A2">
            <w:pPr>
              <w:rPr>
                <w:sz w:val="24"/>
                <w:szCs w:val="24"/>
                <w:lang w:val="de-DE" w:eastAsia="de-CH"/>
              </w:rPr>
            </w:pPr>
            <w:r w:rsidRPr="005636E4">
              <w:rPr>
                <w:sz w:val="24"/>
                <w:szCs w:val="24"/>
                <w:lang w:val="de-DE" w:eastAsia="de-CH"/>
              </w:rPr>
              <w:t xml:space="preserve">Personalaufwand (inkl. Projekte) </w:t>
            </w:r>
          </w:p>
        </w:tc>
        <w:tc>
          <w:tcPr>
            <w:tcW w:w="2127" w:type="dxa"/>
          </w:tcPr>
          <w:p w14:paraId="1D230927" w14:textId="2D900704" w:rsidR="008225A2" w:rsidRDefault="002D7879" w:rsidP="008225A2">
            <w:pPr>
              <w:tabs>
                <w:tab w:val="center" w:pos="1056"/>
                <w:tab w:val="right" w:pos="2112"/>
              </w:tabs>
              <w:jc w:val="right"/>
              <w:rPr>
                <w:sz w:val="24"/>
                <w:szCs w:val="24"/>
                <w:lang w:val="de-DE" w:eastAsia="de-CH"/>
              </w:rPr>
            </w:pPr>
            <w:r>
              <w:rPr>
                <w:sz w:val="24"/>
                <w:szCs w:val="24"/>
                <w:lang w:val="de-DE" w:eastAsia="de-CH"/>
              </w:rPr>
              <w:t>91‘714.27</w:t>
            </w:r>
          </w:p>
        </w:tc>
        <w:tc>
          <w:tcPr>
            <w:tcW w:w="2127" w:type="dxa"/>
          </w:tcPr>
          <w:p w14:paraId="2545E3E3" w14:textId="27D6B910" w:rsidR="008225A2" w:rsidRDefault="008225A2" w:rsidP="008225A2">
            <w:pPr>
              <w:tabs>
                <w:tab w:val="center" w:pos="1056"/>
                <w:tab w:val="right" w:pos="2112"/>
              </w:tabs>
              <w:jc w:val="right"/>
              <w:rPr>
                <w:sz w:val="24"/>
                <w:szCs w:val="24"/>
                <w:lang w:val="de-DE" w:eastAsia="de-CH"/>
              </w:rPr>
            </w:pPr>
            <w:r>
              <w:rPr>
                <w:sz w:val="24"/>
                <w:szCs w:val="24"/>
                <w:lang w:val="de-DE" w:eastAsia="de-CH"/>
              </w:rPr>
              <w:t>67'230.93</w:t>
            </w:r>
          </w:p>
        </w:tc>
      </w:tr>
      <w:tr w:rsidR="008225A2" w:rsidRPr="009139AF" w14:paraId="2AC7C3D9" w14:textId="77777777" w:rsidTr="008225A2">
        <w:trPr>
          <w:trHeight w:val="250"/>
        </w:trPr>
        <w:tc>
          <w:tcPr>
            <w:tcW w:w="3969" w:type="dxa"/>
            <w:tcMar>
              <w:top w:w="57" w:type="dxa"/>
              <w:left w:w="57" w:type="dxa"/>
              <w:bottom w:w="57" w:type="dxa"/>
              <w:right w:w="57" w:type="dxa"/>
            </w:tcMar>
          </w:tcPr>
          <w:p w14:paraId="73BBCED8" w14:textId="77777777" w:rsidR="008225A2" w:rsidRPr="005636E4" w:rsidRDefault="008225A2" w:rsidP="008225A2">
            <w:pPr>
              <w:rPr>
                <w:sz w:val="24"/>
                <w:szCs w:val="24"/>
                <w:lang w:val="de-DE" w:eastAsia="de-CH"/>
              </w:rPr>
            </w:pPr>
            <w:r w:rsidRPr="005636E4">
              <w:rPr>
                <w:sz w:val="24"/>
                <w:szCs w:val="24"/>
                <w:lang w:val="de-DE" w:eastAsia="de-CH"/>
              </w:rPr>
              <w:t>Verwaltung</w:t>
            </w:r>
            <w:r>
              <w:rPr>
                <w:sz w:val="24"/>
                <w:szCs w:val="24"/>
                <w:lang w:val="de-DE" w:eastAsia="de-CH"/>
              </w:rPr>
              <w:t>, Infrastruktur</w:t>
            </w:r>
          </w:p>
        </w:tc>
        <w:tc>
          <w:tcPr>
            <w:tcW w:w="2127" w:type="dxa"/>
          </w:tcPr>
          <w:p w14:paraId="06FB2431" w14:textId="72857E82" w:rsidR="008225A2" w:rsidRPr="008B5886" w:rsidRDefault="00B57B09" w:rsidP="008225A2">
            <w:pPr>
              <w:jc w:val="right"/>
              <w:rPr>
                <w:sz w:val="24"/>
                <w:szCs w:val="24"/>
                <w:lang w:val="de-DE" w:eastAsia="de-CH"/>
              </w:rPr>
            </w:pPr>
            <w:r>
              <w:rPr>
                <w:sz w:val="24"/>
                <w:szCs w:val="24"/>
                <w:lang w:val="de-DE" w:eastAsia="de-CH"/>
              </w:rPr>
              <w:t>5‘859.02</w:t>
            </w:r>
          </w:p>
        </w:tc>
        <w:tc>
          <w:tcPr>
            <w:tcW w:w="2127" w:type="dxa"/>
          </w:tcPr>
          <w:p w14:paraId="7A6052C4" w14:textId="73865541" w:rsidR="008225A2" w:rsidRPr="008B5886" w:rsidRDefault="008225A2" w:rsidP="008225A2">
            <w:pPr>
              <w:jc w:val="right"/>
              <w:rPr>
                <w:sz w:val="24"/>
                <w:szCs w:val="24"/>
                <w:lang w:val="de-DE" w:eastAsia="de-CH"/>
              </w:rPr>
            </w:pPr>
            <w:r>
              <w:rPr>
                <w:sz w:val="24"/>
                <w:szCs w:val="24"/>
                <w:lang w:val="de-DE" w:eastAsia="de-CH"/>
              </w:rPr>
              <w:t>5'491.35</w:t>
            </w:r>
          </w:p>
        </w:tc>
      </w:tr>
      <w:tr w:rsidR="008225A2" w:rsidRPr="009139AF" w14:paraId="6BACAE5F" w14:textId="77777777" w:rsidTr="008225A2">
        <w:trPr>
          <w:trHeight w:val="250"/>
        </w:trPr>
        <w:tc>
          <w:tcPr>
            <w:tcW w:w="3969" w:type="dxa"/>
            <w:tcMar>
              <w:top w:w="57" w:type="dxa"/>
              <w:left w:w="57" w:type="dxa"/>
              <w:bottom w:w="57" w:type="dxa"/>
              <w:right w:w="57" w:type="dxa"/>
            </w:tcMar>
          </w:tcPr>
          <w:p w14:paraId="4CB12064" w14:textId="77777777" w:rsidR="008225A2" w:rsidRPr="005636E4" w:rsidRDefault="008225A2" w:rsidP="008225A2">
            <w:pPr>
              <w:rPr>
                <w:sz w:val="24"/>
                <w:szCs w:val="24"/>
                <w:lang w:val="de-DE" w:eastAsia="de-CH"/>
              </w:rPr>
            </w:pPr>
            <w:r w:rsidRPr="005636E4">
              <w:rPr>
                <w:sz w:val="24"/>
                <w:szCs w:val="24"/>
                <w:lang w:val="de-DE" w:eastAsia="de-CH"/>
              </w:rPr>
              <w:t>Übriger Vereinsaufwand</w:t>
            </w:r>
          </w:p>
        </w:tc>
        <w:tc>
          <w:tcPr>
            <w:tcW w:w="2127" w:type="dxa"/>
          </w:tcPr>
          <w:p w14:paraId="42347DE3" w14:textId="3EF7E3A6" w:rsidR="008225A2" w:rsidRPr="008B5886" w:rsidRDefault="00B57B09" w:rsidP="008225A2">
            <w:pPr>
              <w:jc w:val="right"/>
              <w:rPr>
                <w:sz w:val="24"/>
                <w:szCs w:val="24"/>
                <w:lang w:val="de-DE" w:eastAsia="de-CH"/>
              </w:rPr>
            </w:pPr>
            <w:r>
              <w:rPr>
                <w:sz w:val="24"/>
                <w:szCs w:val="24"/>
                <w:lang w:val="de-DE" w:eastAsia="de-CH"/>
              </w:rPr>
              <w:t>920.00</w:t>
            </w:r>
          </w:p>
        </w:tc>
        <w:tc>
          <w:tcPr>
            <w:tcW w:w="2127" w:type="dxa"/>
          </w:tcPr>
          <w:p w14:paraId="4623AC60" w14:textId="03819288" w:rsidR="008225A2" w:rsidRPr="008B5886" w:rsidRDefault="008225A2" w:rsidP="008225A2">
            <w:pPr>
              <w:jc w:val="right"/>
              <w:rPr>
                <w:sz w:val="24"/>
                <w:szCs w:val="24"/>
                <w:lang w:val="de-DE" w:eastAsia="de-CH"/>
              </w:rPr>
            </w:pPr>
            <w:r>
              <w:rPr>
                <w:sz w:val="24"/>
                <w:szCs w:val="24"/>
                <w:lang w:val="de-DE" w:eastAsia="de-CH"/>
              </w:rPr>
              <w:t>1'051.25</w:t>
            </w:r>
          </w:p>
        </w:tc>
      </w:tr>
      <w:tr w:rsidR="008225A2" w:rsidRPr="009139AF" w14:paraId="5EEC3C3E" w14:textId="77777777" w:rsidTr="008225A2">
        <w:trPr>
          <w:trHeight w:val="250"/>
        </w:trPr>
        <w:tc>
          <w:tcPr>
            <w:tcW w:w="3969" w:type="dxa"/>
            <w:tcMar>
              <w:top w:w="57" w:type="dxa"/>
              <w:left w:w="57" w:type="dxa"/>
              <w:bottom w:w="57" w:type="dxa"/>
              <w:right w:w="57" w:type="dxa"/>
            </w:tcMar>
          </w:tcPr>
          <w:p w14:paraId="5AAA6753" w14:textId="77777777" w:rsidR="008225A2" w:rsidRPr="005636E4" w:rsidRDefault="008225A2" w:rsidP="008225A2">
            <w:pPr>
              <w:rPr>
                <w:b/>
                <w:sz w:val="24"/>
                <w:szCs w:val="24"/>
                <w:lang w:val="de-DE" w:eastAsia="de-CH"/>
              </w:rPr>
            </w:pPr>
            <w:r w:rsidRPr="005636E4">
              <w:rPr>
                <w:b/>
                <w:sz w:val="24"/>
                <w:szCs w:val="24"/>
                <w:lang w:val="de-DE" w:eastAsia="de-CH"/>
              </w:rPr>
              <w:t>Betriebsaufwand</w:t>
            </w:r>
          </w:p>
        </w:tc>
        <w:tc>
          <w:tcPr>
            <w:tcW w:w="2127" w:type="dxa"/>
          </w:tcPr>
          <w:p w14:paraId="564ABBE2" w14:textId="5EB193A0" w:rsidR="008225A2" w:rsidRPr="00594E92" w:rsidRDefault="00BD1360" w:rsidP="008225A2">
            <w:pPr>
              <w:tabs>
                <w:tab w:val="left" w:pos="851"/>
                <w:tab w:val="left" w:pos="952"/>
                <w:tab w:val="center" w:pos="1056"/>
              </w:tabs>
              <w:jc w:val="right"/>
              <w:rPr>
                <w:b/>
                <w:sz w:val="24"/>
                <w:szCs w:val="24"/>
                <w:lang w:val="de-DE" w:eastAsia="de-CH"/>
              </w:rPr>
            </w:pPr>
            <w:r>
              <w:rPr>
                <w:b/>
                <w:sz w:val="24"/>
                <w:szCs w:val="24"/>
                <w:lang w:val="de-DE" w:eastAsia="de-CH"/>
              </w:rPr>
              <w:t>108‘218.31</w:t>
            </w:r>
          </w:p>
        </w:tc>
        <w:tc>
          <w:tcPr>
            <w:tcW w:w="2127" w:type="dxa"/>
          </w:tcPr>
          <w:p w14:paraId="2E93AC52" w14:textId="1CDF1EE2" w:rsidR="008225A2" w:rsidRPr="008314CD" w:rsidRDefault="008225A2" w:rsidP="008225A2">
            <w:pPr>
              <w:tabs>
                <w:tab w:val="left" w:pos="851"/>
                <w:tab w:val="left" w:pos="952"/>
                <w:tab w:val="center" w:pos="1056"/>
              </w:tabs>
              <w:jc w:val="right"/>
              <w:rPr>
                <w:b/>
                <w:sz w:val="24"/>
                <w:szCs w:val="24"/>
                <w:lang w:val="de-DE" w:eastAsia="de-CH"/>
              </w:rPr>
            </w:pPr>
            <w:r w:rsidRPr="00594E92">
              <w:rPr>
                <w:b/>
                <w:sz w:val="24"/>
                <w:szCs w:val="24"/>
                <w:lang w:val="de-DE" w:eastAsia="de-CH"/>
              </w:rPr>
              <w:t>76'438.61</w:t>
            </w:r>
          </w:p>
        </w:tc>
      </w:tr>
    </w:tbl>
    <w:p w14:paraId="1F8DF9ED" w14:textId="77777777" w:rsidR="000432FD" w:rsidRDefault="000432FD" w:rsidP="001074DA"/>
    <w:tbl>
      <w:tblPr>
        <w:tblW w:w="8223"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Caption w:val="accessible"/>
      </w:tblPr>
      <w:tblGrid>
        <w:gridCol w:w="3969"/>
        <w:gridCol w:w="2127"/>
        <w:gridCol w:w="2127"/>
      </w:tblGrid>
      <w:tr w:rsidR="008003C5" w:rsidRPr="009139AF" w14:paraId="08E76B22" w14:textId="77777777" w:rsidTr="008003C5">
        <w:trPr>
          <w:trHeight w:val="250"/>
        </w:trPr>
        <w:tc>
          <w:tcPr>
            <w:tcW w:w="396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5A85F9C6" w14:textId="77777777" w:rsidR="008003C5" w:rsidRPr="008003C5" w:rsidRDefault="008003C5" w:rsidP="00EC51A2">
            <w:pPr>
              <w:rPr>
                <w:sz w:val="24"/>
                <w:szCs w:val="24"/>
                <w:lang w:val="de-DE" w:eastAsia="de-CH"/>
              </w:rPr>
            </w:pPr>
            <w:r w:rsidRPr="008003C5">
              <w:rPr>
                <w:sz w:val="24"/>
                <w:szCs w:val="24"/>
                <w:lang w:val="de-DE" w:eastAsia="de-CH"/>
              </w:rPr>
              <w:t>Betriebserfolg</w:t>
            </w:r>
          </w:p>
        </w:tc>
        <w:tc>
          <w:tcPr>
            <w:tcW w:w="2127" w:type="dxa"/>
            <w:tcBorders>
              <w:top w:val="single" w:sz="6" w:space="0" w:color="auto"/>
              <w:left w:val="single" w:sz="6" w:space="0" w:color="auto"/>
              <w:bottom w:val="single" w:sz="6" w:space="0" w:color="auto"/>
              <w:right w:val="single" w:sz="6" w:space="0" w:color="auto"/>
            </w:tcBorders>
          </w:tcPr>
          <w:p w14:paraId="60CBFD51" w14:textId="77777777" w:rsidR="008003C5" w:rsidRPr="008003C5" w:rsidRDefault="008003C5" w:rsidP="00EC51A2">
            <w:pPr>
              <w:jc w:val="right"/>
              <w:rPr>
                <w:sz w:val="24"/>
                <w:szCs w:val="24"/>
                <w:lang w:val="de-DE" w:eastAsia="de-CH"/>
              </w:rPr>
            </w:pPr>
            <w:r w:rsidRPr="008003C5">
              <w:rPr>
                <w:sz w:val="24"/>
                <w:szCs w:val="24"/>
                <w:lang w:val="de-DE" w:eastAsia="de-CH"/>
              </w:rPr>
              <w:t>-30‘387.03</w:t>
            </w:r>
          </w:p>
        </w:tc>
        <w:tc>
          <w:tcPr>
            <w:tcW w:w="2127" w:type="dxa"/>
            <w:tcBorders>
              <w:top w:val="single" w:sz="6" w:space="0" w:color="auto"/>
              <w:left w:val="single" w:sz="6" w:space="0" w:color="auto"/>
              <w:bottom w:val="single" w:sz="6" w:space="0" w:color="auto"/>
              <w:right w:val="single" w:sz="6" w:space="0" w:color="auto"/>
            </w:tcBorders>
          </w:tcPr>
          <w:p w14:paraId="0CC1FBD9" w14:textId="77777777" w:rsidR="008003C5" w:rsidRPr="008003C5" w:rsidRDefault="008003C5" w:rsidP="00EC51A2">
            <w:pPr>
              <w:jc w:val="right"/>
              <w:rPr>
                <w:sz w:val="24"/>
                <w:szCs w:val="24"/>
                <w:lang w:val="de-DE" w:eastAsia="de-CH"/>
              </w:rPr>
            </w:pPr>
            <w:r w:rsidRPr="008003C5">
              <w:rPr>
                <w:sz w:val="24"/>
                <w:szCs w:val="24"/>
                <w:lang w:val="de-DE" w:eastAsia="de-CH"/>
              </w:rPr>
              <w:t>10'689.00</w:t>
            </w:r>
          </w:p>
        </w:tc>
      </w:tr>
      <w:tr w:rsidR="008003C5" w:rsidRPr="009139AF" w14:paraId="16AD4570" w14:textId="77777777" w:rsidTr="00EC51A2">
        <w:trPr>
          <w:trHeight w:val="250"/>
        </w:trPr>
        <w:tc>
          <w:tcPr>
            <w:tcW w:w="3969" w:type="dxa"/>
            <w:tcMar>
              <w:top w:w="57" w:type="dxa"/>
              <w:left w:w="57" w:type="dxa"/>
              <w:bottom w:w="57" w:type="dxa"/>
              <w:right w:w="57" w:type="dxa"/>
            </w:tcMar>
          </w:tcPr>
          <w:p w14:paraId="1F6B0AC7" w14:textId="77777777" w:rsidR="008003C5" w:rsidRPr="005636E4" w:rsidRDefault="008003C5" w:rsidP="00EC51A2">
            <w:pPr>
              <w:rPr>
                <w:sz w:val="24"/>
                <w:szCs w:val="24"/>
                <w:lang w:val="de-DE" w:eastAsia="de-CH"/>
              </w:rPr>
            </w:pPr>
            <w:r w:rsidRPr="005636E4">
              <w:rPr>
                <w:sz w:val="24"/>
                <w:szCs w:val="24"/>
                <w:lang w:val="de-DE" w:eastAsia="de-CH"/>
              </w:rPr>
              <w:t>Rückstellungen Zuweisung</w:t>
            </w:r>
          </w:p>
        </w:tc>
        <w:tc>
          <w:tcPr>
            <w:tcW w:w="2127" w:type="dxa"/>
          </w:tcPr>
          <w:p w14:paraId="68893F25" w14:textId="77777777" w:rsidR="008003C5" w:rsidRDefault="008003C5" w:rsidP="00EC51A2">
            <w:pPr>
              <w:jc w:val="right"/>
              <w:rPr>
                <w:sz w:val="24"/>
                <w:szCs w:val="24"/>
                <w:lang w:val="de-DE" w:eastAsia="de-CH"/>
              </w:rPr>
            </w:pPr>
            <w:r>
              <w:rPr>
                <w:sz w:val="24"/>
                <w:szCs w:val="24"/>
                <w:lang w:val="de-DE" w:eastAsia="de-CH"/>
              </w:rPr>
              <w:t>0.00</w:t>
            </w:r>
          </w:p>
        </w:tc>
        <w:tc>
          <w:tcPr>
            <w:tcW w:w="2127" w:type="dxa"/>
          </w:tcPr>
          <w:p w14:paraId="744859E3" w14:textId="77777777" w:rsidR="008003C5" w:rsidRDefault="008003C5" w:rsidP="00EC51A2">
            <w:pPr>
              <w:jc w:val="right"/>
              <w:rPr>
                <w:sz w:val="24"/>
                <w:szCs w:val="24"/>
                <w:lang w:val="de-DE" w:eastAsia="de-CH"/>
              </w:rPr>
            </w:pPr>
            <w:r>
              <w:rPr>
                <w:sz w:val="24"/>
                <w:szCs w:val="24"/>
                <w:lang w:val="de-DE" w:eastAsia="de-CH"/>
              </w:rPr>
              <w:t>10'500.00</w:t>
            </w:r>
          </w:p>
        </w:tc>
      </w:tr>
      <w:tr w:rsidR="008003C5" w:rsidRPr="009139AF" w14:paraId="7B777AE0" w14:textId="77777777" w:rsidTr="00EC51A2">
        <w:trPr>
          <w:trHeight w:val="250"/>
        </w:trPr>
        <w:tc>
          <w:tcPr>
            <w:tcW w:w="3969" w:type="dxa"/>
            <w:tcMar>
              <w:top w:w="57" w:type="dxa"/>
              <w:left w:w="57" w:type="dxa"/>
              <w:bottom w:w="57" w:type="dxa"/>
              <w:right w:w="57" w:type="dxa"/>
            </w:tcMar>
          </w:tcPr>
          <w:p w14:paraId="104DA9CA" w14:textId="77777777" w:rsidR="008003C5" w:rsidRPr="005636E4" w:rsidRDefault="008003C5" w:rsidP="00EC51A2">
            <w:pPr>
              <w:rPr>
                <w:sz w:val="24"/>
                <w:szCs w:val="24"/>
                <w:lang w:val="de-DE" w:eastAsia="de-CH"/>
              </w:rPr>
            </w:pPr>
            <w:r w:rsidRPr="005636E4">
              <w:rPr>
                <w:sz w:val="24"/>
                <w:szCs w:val="24"/>
                <w:lang w:val="de-DE" w:eastAsia="de-CH"/>
              </w:rPr>
              <w:t>Rückstellungen Auflösung</w:t>
            </w:r>
          </w:p>
        </w:tc>
        <w:tc>
          <w:tcPr>
            <w:tcW w:w="2127" w:type="dxa"/>
          </w:tcPr>
          <w:p w14:paraId="0E776488" w14:textId="77777777" w:rsidR="008003C5" w:rsidRPr="008B5886" w:rsidRDefault="008003C5" w:rsidP="00EC51A2">
            <w:pPr>
              <w:jc w:val="right"/>
              <w:rPr>
                <w:sz w:val="24"/>
                <w:szCs w:val="24"/>
                <w:lang w:val="de-DE" w:eastAsia="de-CH"/>
              </w:rPr>
            </w:pPr>
            <w:r>
              <w:rPr>
                <w:sz w:val="24"/>
                <w:szCs w:val="24"/>
                <w:lang w:val="de-DE" w:eastAsia="de-CH"/>
              </w:rPr>
              <w:t>30‘600.00</w:t>
            </w:r>
          </w:p>
        </w:tc>
        <w:tc>
          <w:tcPr>
            <w:tcW w:w="2127" w:type="dxa"/>
          </w:tcPr>
          <w:p w14:paraId="15586716" w14:textId="77777777" w:rsidR="008003C5" w:rsidRDefault="008003C5" w:rsidP="00EC51A2">
            <w:pPr>
              <w:jc w:val="right"/>
              <w:rPr>
                <w:sz w:val="24"/>
                <w:szCs w:val="24"/>
                <w:lang w:val="de-DE" w:eastAsia="de-CH"/>
              </w:rPr>
            </w:pPr>
            <w:r>
              <w:rPr>
                <w:sz w:val="24"/>
                <w:szCs w:val="24"/>
                <w:lang w:val="de-DE" w:eastAsia="de-CH"/>
              </w:rPr>
              <w:t>0.00</w:t>
            </w:r>
          </w:p>
        </w:tc>
      </w:tr>
      <w:tr w:rsidR="008003C5" w:rsidRPr="009139AF" w14:paraId="5D872A5E" w14:textId="77777777" w:rsidTr="00EC51A2">
        <w:trPr>
          <w:trHeight w:val="250"/>
        </w:trPr>
        <w:tc>
          <w:tcPr>
            <w:tcW w:w="3969" w:type="dxa"/>
            <w:tcMar>
              <w:top w:w="57" w:type="dxa"/>
              <w:left w:w="57" w:type="dxa"/>
              <w:bottom w:w="57" w:type="dxa"/>
              <w:right w:w="57" w:type="dxa"/>
            </w:tcMar>
          </w:tcPr>
          <w:p w14:paraId="31B1D2F2" w14:textId="77777777" w:rsidR="008003C5" w:rsidRPr="005636E4" w:rsidRDefault="008003C5" w:rsidP="00EC51A2">
            <w:pPr>
              <w:rPr>
                <w:sz w:val="24"/>
                <w:szCs w:val="24"/>
                <w:lang w:val="de-DE" w:eastAsia="de-CH"/>
              </w:rPr>
            </w:pPr>
            <w:r w:rsidRPr="005636E4">
              <w:rPr>
                <w:sz w:val="24"/>
                <w:szCs w:val="24"/>
                <w:lang w:val="de-DE" w:eastAsia="de-CH"/>
              </w:rPr>
              <w:t>Finanzerfolg</w:t>
            </w:r>
          </w:p>
        </w:tc>
        <w:tc>
          <w:tcPr>
            <w:tcW w:w="2127" w:type="dxa"/>
          </w:tcPr>
          <w:p w14:paraId="0DF6533A" w14:textId="77777777" w:rsidR="008003C5" w:rsidRDefault="008003C5" w:rsidP="00EC51A2">
            <w:pPr>
              <w:jc w:val="right"/>
              <w:rPr>
                <w:sz w:val="24"/>
                <w:szCs w:val="24"/>
                <w:lang w:val="de-DE" w:eastAsia="de-CH"/>
              </w:rPr>
            </w:pPr>
            <w:r>
              <w:rPr>
                <w:sz w:val="24"/>
                <w:szCs w:val="24"/>
                <w:lang w:val="de-DE" w:eastAsia="de-CH"/>
              </w:rPr>
              <w:t>-156.00</w:t>
            </w:r>
          </w:p>
        </w:tc>
        <w:tc>
          <w:tcPr>
            <w:tcW w:w="2127" w:type="dxa"/>
          </w:tcPr>
          <w:p w14:paraId="3DE38C39" w14:textId="77777777" w:rsidR="008003C5" w:rsidRDefault="008003C5" w:rsidP="00EC51A2">
            <w:pPr>
              <w:jc w:val="right"/>
              <w:rPr>
                <w:sz w:val="24"/>
                <w:szCs w:val="24"/>
                <w:lang w:val="de-DE" w:eastAsia="de-CH"/>
              </w:rPr>
            </w:pPr>
            <w:r>
              <w:rPr>
                <w:sz w:val="24"/>
                <w:szCs w:val="24"/>
                <w:lang w:val="de-DE" w:eastAsia="de-CH"/>
              </w:rPr>
              <w:t>-145.40</w:t>
            </w:r>
          </w:p>
        </w:tc>
      </w:tr>
      <w:tr w:rsidR="008003C5" w:rsidRPr="009139AF" w14:paraId="343F4FC6" w14:textId="77777777" w:rsidTr="00EC51A2">
        <w:trPr>
          <w:trHeight w:val="250"/>
        </w:trPr>
        <w:tc>
          <w:tcPr>
            <w:tcW w:w="3969" w:type="dxa"/>
            <w:tcMar>
              <w:top w:w="57" w:type="dxa"/>
              <w:left w:w="57" w:type="dxa"/>
              <w:bottom w:w="57" w:type="dxa"/>
              <w:right w:w="57" w:type="dxa"/>
            </w:tcMar>
          </w:tcPr>
          <w:p w14:paraId="257132D0" w14:textId="77777777" w:rsidR="008003C5" w:rsidRPr="005636E4" w:rsidRDefault="008003C5" w:rsidP="00EC51A2">
            <w:pPr>
              <w:rPr>
                <w:b/>
                <w:sz w:val="24"/>
                <w:szCs w:val="24"/>
                <w:lang w:val="de-DE" w:eastAsia="de-CH"/>
              </w:rPr>
            </w:pPr>
            <w:r w:rsidRPr="005636E4">
              <w:rPr>
                <w:b/>
                <w:sz w:val="24"/>
                <w:szCs w:val="24"/>
                <w:lang w:val="de-DE" w:eastAsia="de-CH"/>
              </w:rPr>
              <w:t>Jahresergebnis</w:t>
            </w:r>
          </w:p>
        </w:tc>
        <w:tc>
          <w:tcPr>
            <w:tcW w:w="2127" w:type="dxa"/>
          </w:tcPr>
          <w:p w14:paraId="02B7272A" w14:textId="77777777" w:rsidR="008003C5" w:rsidRDefault="008003C5" w:rsidP="00EC51A2">
            <w:pPr>
              <w:jc w:val="right"/>
              <w:rPr>
                <w:b/>
                <w:sz w:val="24"/>
                <w:szCs w:val="24"/>
                <w:lang w:val="de-DE" w:eastAsia="de-CH"/>
              </w:rPr>
            </w:pPr>
            <w:r>
              <w:rPr>
                <w:b/>
                <w:sz w:val="24"/>
                <w:szCs w:val="24"/>
                <w:lang w:val="de-DE" w:eastAsia="de-CH"/>
              </w:rPr>
              <w:t>56.97</w:t>
            </w:r>
          </w:p>
        </w:tc>
        <w:tc>
          <w:tcPr>
            <w:tcW w:w="2127" w:type="dxa"/>
          </w:tcPr>
          <w:p w14:paraId="47662251" w14:textId="77777777" w:rsidR="008003C5" w:rsidRDefault="008003C5" w:rsidP="00EC51A2">
            <w:pPr>
              <w:jc w:val="right"/>
              <w:rPr>
                <w:b/>
                <w:sz w:val="24"/>
                <w:szCs w:val="24"/>
                <w:lang w:val="de-DE" w:eastAsia="de-CH"/>
              </w:rPr>
            </w:pPr>
            <w:r>
              <w:rPr>
                <w:b/>
                <w:sz w:val="24"/>
                <w:szCs w:val="24"/>
                <w:lang w:val="de-DE" w:eastAsia="de-CH"/>
              </w:rPr>
              <w:t>43.60</w:t>
            </w:r>
          </w:p>
        </w:tc>
      </w:tr>
    </w:tbl>
    <w:p w14:paraId="4D5A61E9" w14:textId="77777777" w:rsidR="008003C5" w:rsidRPr="00343A17" w:rsidRDefault="008003C5" w:rsidP="001074DA"/>
    <w:p w14:paraId="1303D599" w14:textId="77777777" w:rsidR="00226F1C" w:rsidRDefault="00226F1C" w:rsidP="00200318">
      <w:pPr>
        <w:pStyle w:val="berschrift1"/>
      </w:pPr>
      <w:bookmarkStart w:id="30" w:name="_Toc101334061"/>
      <w:r>
        <w:lastRenderedPageBreak/>
        <w:t>Revisionsbericht</w:t>
      </w:r>
      <w:bookmarkEnd w:id="30"/>
      <w:r>
        <w:t xml:space="preserve"> </w:t>
      </w:r>
    </w:p>
    <w:p w14:paraId="5FE19303" w14:textId="702C11F0" w:rsidR="005636E4" w:rsidRDefault="00FA064F" w:rsidP="005636E4">
      <w:pPr>
        <w:rPr>
          <w:b/>
          <w:szCs w:val="28"/>
        </w:rPr>
      </w:pPr>
      <w:r>
        <w:rPr>
          <w:noProof/>
        </w:rPr>
        <w:drawing>
          <wp:inline distT="0" distB="0" distL="0" distR="0" wp14:anchorId="65B91720" wp14:editId="6B40712C">
            <wp:extent cx="5851525" cy="6365875"/>
            <wp:effectExtent l="0" t="0" r="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2"/>
                    <a:stretch>
                      <a:fillRect/>
                    </a:stretch>
                  </pic:blipFill>
                  <pic:spPr>
                    <a:xfrm>
                      <a:off x="0" y="0"/>
                      <a:ext cx="5851525" cy="6365875"/>
                    </a:xfrm>
                    <a:prstGeom prst="rect">
                      <a:avLst/>
                    </a:prstGeom>
                  </pic:spPr>
                </pic:pic>
              </a:graphicData>
            </a:graphic>
          </wp:inline>
        </w:drawing>
      </w:r>
    </w:p>
    <w:p w14:paraId="4074BC89" w14:textId="13A62A99" w:rsidR="0071759F" w:rsidRDefault="0071759F" w:rsidP="005636E4">
      <w:pPr>
        <w:rPr>
          <w:b/>
          <w:szCs w:val="28"/>
        </w:rPr>
      </w:pPr>
      <w:r>
        <w:rPr>
          <w:b/>
          <w:szCs w:val="28"/>
        </w:rPr>
        <w:br w:type="page"/>
      </w:r>
    </w:p>
    <w:p w14:paraId="6BD1D62B" w14:textId="49B49A08" w:rsidR="000432FD" w:rsidRPr="00981C83" w:rsidRDefault="000432FD" w:rsidP="001074DA">
      <w:pPr>
        <w:pStyle w:val="berschrift1"/>
      </w:pPr>
      <w:bookmarkStart w:id="31" w:name="_Toc101334062"/>
      <w:r>
        <w:lastRenderedPageBreak/>
        <w:t>Adresse / Webseiten</w:t>
      </w:r>
      <w:bookmarkEnd w:id="31"/>
    </w:p>
    <w:p w14:paraId="6C122807" w14:textId="360D2DC7" w:rsidR="000432FD" w:rsidRPr="005636E4" w:rsidRDefault="000432FD" w:rsidP="001074DA">
      <w:pPr>
        <w:rPr>
          <w:szCs w:val="28"/>
        </w:rPr>
      </w:pPr>
      <w:r w:rsidRPr="005636E4">
        <w:rPr>
          <w:szCs w:val="28"/>
        </w:rPr>
        <w:t>avanti donne –</w:t>
      </w:r>
      <w:r w:rsidR="00200318" w:rsidRPr="005636E4">
        <w:rPr>
          <w:szCs w:val="28"/>
        </w:rPr>
        <w:t xml:space="preserve"> Interessenvertretung </w:t>
      </w:r>
      <w:r w:rsidR="00200318" w:rsidRPr="005636E4">
        <w:rPr>
          <w:szCs w:val="28"/>
        </w:rPr>
        <w:br/>
      </w:r>
      <w:r w:rsidRPr="005636E4">
        <w:rPr>
          <w:szCs w:val="28"/>
        </w:rPr>
        <w:t xml:space="preserve">Frauen und Mädchen mit Behinderung </w:t>
      </w:r>
    </w:p>
    <w:p w14:paraId="322212E8" w14:textId="52308534" w:rsidR="00B131B3" w:rsidRDefault="00B131B3" w:rsidP="001074DA">
      <w:pPr>
        <w:rPr>
          <w:szCs w:val="28"/>
        </w:rPr>
      </w:pPr>
      <w:proofErr w:type="spellStart"/>
      <w:r>
        <w:rPr>
          <w:szCs w:val="28"/>
        </w:rPr>
        <w:t>Gschwaderweg</w:t>
      </w:r>
      <w:proofErr w:type="spellEnd"/>
      <w:r>
        <w:rPr>
          <w:szCs w:val="28"/>
        </w:rPr>
        <w:t xml:space="preserve"> 21, 8610 Uster</w:t>
      </w:r>
    </w:p>
    <w:p w14:paraId="1E3FBBDC" w14:textId="0E691ECA" w:rsidR="000432FD" w:rsidRPr="005636E4" w:rsidRDefault="00B131B3" w:rsidP="001074DA">
      <w:pPr>
        <w:rPr>
          <w:szCs w:val="28"/>
        </w:rPr>
      </w:pPr>
      <w:r>
        <w:rPr>
          <w:szCs w:val="28"/>
        </w:rPr>
        <w:t xml:space="preserve">Telefon 043 </w:t>
      </w:r>
      <w:r w:rsidRPr="00B131B3">
        <w:rPr>
          <w:szCs w:val="28"/>
        </w:rPr>
        <w:t>466 98 49</w:t>
      </w:r>
    </w:p>
    <w:p w14:paraId="0E16B766" w14:textId="77777777" w:rsidR="005636E4" w:rsidRPr="005636E4" w:rsidRDefault="005636E4" w:rsidP="001074DA">
      <w:pPr>
        <w:rPr>
          <w:szCs w:val="28"/>
        </w:rPr>
      </w:pPr>
    </w:p>
    <w:p w14:paraId="0A172C38" w14:textId="77777777" w:rsidR="001B204F" w:rsidRDefault="007A6DBF" w:rsidP="001074DA">
      <w:pPr>
        <w:rPr>
          <w:szCs w:val="28"/>
        </w:rPr>
      </w:pPr>
      <w:hyperlink r:id="rId13" w:tooltip="Link Mail avantidonne" w:history="1">
        <w:r w:rsidR="000432FD" w:rsidRPr="001B204F">
          <w:rPr>
            <w:rStyle w:val="Hyperlink"/>
            <w:color w:val="auto"/>
            <w:szCs w:val="28"/>
          </w:rPr>
          <w:t>info@avantidonne.ch</w:t>
        </w:r>
      </w:hyperlink>
      <w:r w:rsidR="000432FD" w:rsidRPr="001B204F">
        <w:rPr>
          <w:szCs w:val="28"/>
        </w:rPr>
        <w:t xml:space="preserve"> </w:t>
      </w:r>
    </w:p>
    <w:p w14:paraId="76A5A20B" w14:textId="77777777" w:rsidR="001B204F" w:rsidRDefault="001B204F" w:rsidP="001074DA">
      <w:pPr>
        <w:rPr>
          <w:szCs w:val="28"/>
        </w:rPr>
      </w:pPr>
    </w:p>
    <w:p w14:paraId="18867AAE" w14:textId="6B06702B" w:rsidR="000432FD" w:rsidRPr="001B204F" w:rsidRDefault="007A6DBF" w:rsidP="001074DA">
      <w:pPr>
        <w:rPr>
          <w:rStyle w:val="Hyperlink"/>
          <w:color w:val="auto"/>
          <w:szCs w:val="28"/>
        </w:rPr>
      </w:pPr>
      <w:hyperlink r:id="rId14" w:history="1">
        <w:r w:rsidR="001B204F" w:rsidRPr="001B204F">
          <w:rPr>
            <w:rStyle w:val="Hyperlink"/>
            <w:color w:val="auto"/>
            <w:szCs w:val="28"/>
          </w:rPr>
          <w:t>www.avantidonne.ch</w:t>
        </w:r>
      </w:hyperlink>
      <w:r w:rsidR="00F66B4B" w:rsidRPr="001B204F">
        <w:rPr>
          <w:szCs w:val="28"/>
        </w:rPr>
        <w:t xml:space="preserve"> </w:t>
      </w:r>
    </w:p>
    <w:p w14:paraId="7A1D28A5" w14:textId="56FB5C5C" w:rsidR="00EA1BC9" w:rsidRPr="00420B0B" w:rsidRDefault="000432FD" w:rsidP="001074DA">
      <w:pPr>
        <w:rPr>
          <w:rStyle w:val="Hyperlink"/>
          <w:color w:val="auto"/>
          <w:szCs w:val="28"/>
        </w:rPr>
      </w:pPr>
      <w:r w:rsidRPr="00420B0B">
        <w:rPr>
          <w:rStyle w:val="Hyperlink"/>
          <w:bCs/>
          <w:color w:val="auto"/>
          <w:szCs w:val="28"/>
          <w:u w:val="none"/>
        </w:rPr>
        <w:t>Blog:</w:t>
      </w:r>
      <w:r w:rsidRPr="00420B0B">
        <w:rPr>
          <w:rStyle w:val="Hyperlink"/>
          <w:b/>
          <w:color w:val="auto"/>
          <w:szCs w:val="28"/>
          <w:u w:val="none"/>
        </w:rPr>
        <w:t xml:space="preserve"> </w:t>
      </w:r>
      <w:hyperlink r:id="rId15" w:tooltip="Link zum Blog gemeinsam-stark" w:history="1">
        <w:r w:rsidR="005636E4" w:rsidRPr="00420B0B">
          <w:rPr>
            <w:rStyle w:val="Hyperlink"/>
            <w:color w:val="auto"/>
            <w:szCs w:val="28"/>
          </w:rPr>
          <w:t>www.gemeinsam-stark.ch</w:t>
        </w:r>
      </w:hyperlink>
    </w:p>
    <w:p w14:paraId="419C0E14" w14:textId="77777777" w:rsidR="00226F1C" w:rsidRPr="00420B0B" w:rsidRDefault="00226F1C" w:rsidP="001074DA">
      <w:pPr>
        <w:rPr>
          <w:rStyle w:val="Hyperlink"/>
          <w:color w:val="auto"/>
          <w:szCs w:val="28"/>
        </w:rPr>
      </w:pPr>
    </w:p>
    <w:p w14:paraId="041319F1" w14:textId="6ECDC769" w:rsidR="00226F1C" w:rsidRPr="001B204F" w:rsidRDefault="001B204F" w:rsidP="001074DA">
      <w:pPr>
        <w:rPr>
          <w:rStyle w:val="Hyperlink"/>
          <w:color w:val="auto"/>
          <w:szCs w:val="28"/>
        </w:rPr>
      </w:pPr>
      <w:r w:rsidRPr="001B204F">
        <w:rPr>
          <w:rStyle w:val="Hyperlink"/>
          <w:color w:val="auto"/>
          <w:szCs w:val="28"/>
          <w:u w:val="none"/>
        </w:rPr>
        <w:t xml:space="preserve">Webseite für eine selbstbestimmte Berufswahl: </w:t>
      </w:r>
      <w:hyperlink r:id="rId16" w:history="1">
        <w:r w:rsidRPr="001B204F">
          <w:rPr>
            <w:rStyle w:val="Hyperlink"/>
            <w:color w:val="auto"/>
            <w:szCs w:val="28"/>
          </w:rPr>
          <w:t>www.mein-beruf.ch</w:t>
        </w:r>
      </w:hyperlink>
    </w:p>
    <w:p w14:paraId="672532C0" w14:textId="4D2BB51F" w:rsidR="00226F1C" w:rsidRPr="001B204F" w:rsidRDefault="001B204F" w:rsidP="001074DA">
      <w:pPr>
        <w:rPr>
          <w:rStyle w:val="Hyperlink"/>
          <w:color w:val="auto"/>
          <w:szCs w:val="28"/>
        </w:rPr>
      </w:pPr>
      <w:r w:rsidRPr="001B204F">
        <w:rPr>
          <w:rStyle w:val="Hyperlink"/>
          <w:color w:val="auto"/>
          <w:szCs w:val="28"/>
          <w:u w:val="none"/>
        </w:rPr>
        <w:t>Webseite Weibliche Sexualität und Behinderung</w:t>
      </w:r>
      <w:r>
        <w:rPr>
          <w:rStyle w:val="Hyperlink"/>
          <w:color w:val="auto"/>
          <w:szCs w:val="28"/>
          <w:u w:val="none"/>
        </w:rPr>
        <w:t xml:space="preserve">: </w:t>
      </w:r>
      <w:r w:rsidR="00226F1C" w:rsidRPr="001B204F">
        <w:rPr>
          <w:rStyle w:val="Hyperlink"/>
          <w:color w:val="auto"/>
          <w:szCs w:val="28"/>
        </w:rPr>
        <w:t>www.ganz-frau.ch</w:t>
      </w:r>
    </w:p>
    <w:p w14:paraId="08A3C975" w14:textId="77777777" w:rsidR="00B131B3" w:rsidRPr="00A47FA2" w:rsidRDefault="00B131B3" w:rsidP="0070617E">
      <w:pPr>
        <w:rPr>
          <w:b/>
          <w:szCs w:val="28"/>
        </w:rPr>
      </w:pPr>
    </w:p>
    <w:p w14:paraId="55B658B6" w14:textId="32A1EA3C" w:rsidR="00C31369" w:rsidRPr="00A47FA2" w:rsidRDefault="005636E4" w:rsidP="0070617E">
      <w:pPr>
        <w:rPr>
          <w:b/>
          <w:szCs w:val="28"/>
          <w:lang w:val="it-IT"/>
        </w:rPr>
      </w:pPr>
      <w:proofErr w:type="spellStart"/>
      <w:r w:rsidRPr="00A47FA2">
        <w:rPr>
          <w:b/>
          <w:szCs w:val="28"/>
          <w:lang w:val="it-IT"/>
        </w:rPr>
        <w:t>Spendenkonto</w:t>
      </w:r>
      <w:proofErr w:type="spellEnd"/>
      <w:r w:rsidR="009D732C" w:rsidRPr="00A47FA2">
        <w:rPr>
          <w:b/>
          <w:szCs w:val="28"/>
          <w:lang w:val="it-IT"/>
        </w:rPr>
        <w:t>:</w:t>
      </w:r>
    </w:p>
    <w:p w14:paraId="4DCCF9D9" w14:textId="6DB3D65C" w:rsidR="0070617E" w:rsidRPr="00A47FA2" w:rsidRDefault="0070617E" w:rsidP="0070617E">
      <w:pPr>
        <w:rPr>
          <w:szCs w:val="28"/>
          <w:lang w:val="it-IT"/>
        </w:rPr>
      </w:pPr>
      <w:r w:rsidRPr="00A47FA2">
        <w:rPr>
          <w:szCs w:val="28"/>
          <w:lang w:val="it-IT"/>
        </w:rPr>
        <w:t xml:space="preserve">PC 40-569440-4 / avanti donne, </w:t>
      </w:r>
      <w:r w:rsidR="00B131B3" w:rsidRPr="00A47FA2">
        <w:rPr>
          <w:szCs w:val="28"/>
          <w:lang w:val="it-IT"/>
        </w:rPr>
        <w:t xml:space="preserve">8610 </w:t>
      </w:r>
      <w:proofErr w:type="spellStart"/>
      <w:r w:rsidR="00B131B3" w:rsidRPr="00A47FA2">
        <w:rPr>
          <w:szCs w:val="28"/>
          <w:lang w:val="it-IT"/>
        </w:rPr>
        <w:t>Uster</w:t>
      </w:r>
      <w:proofErr w:type="spellEnd"/>
      <w:r w:rsidR="00B131B3" w:rsidRPr="00A47FA2">
        <w:rPr>
          <w:szCs w:val="28"/>
          <w:lang w:val="it-IT"/>
        </w:rPr>
        <w:t xml:space="preserve"> </w:t>
      </w:r>
    </w:p>
    <w:p w14:paraId="4B99D219" w14:textId="77777777" w:rsidR="005636E4" w:rsidRPr="00A47FA2" w:rsidRDefault="0071488C" w:rsidP="001074DA">
      <w:pPr>
        <w:rPr>
          <w:b/>
          <w:szCs w:val="28"/>
          <w:lang w:val="it-IT"/>
        </w:rPr>
      </w:pPr>
      <w:r w:rsidRPr="00A47FA2">
        <w:rPr>
          <w:szCs w:val="28"/>
          <w:lang w:val="it-IT"/>
        </w:rPr>
        <w:t>IBAN</w:t>
      </w:r>
      <w:r w:rsidRPr="00A47FA2">
        <w:rPr>
          <w:b/>
          <w:szCs w:val="28"/>
          <w:lang w:val="it-IT"/>
        </w:rPr>
        <w:t xml:space="preserve"> CH16 0900 0000 4056 9440 4</w:t>
      </w:r>
    </w:p>
    <w:sectPr w:rsidR="005636E4" w:rsidRPr="00A47FA2" w:rsidSect="00643624">
      <w:footerReference w:type="default" r:id="rId17"/>
      <w:headerReference w:type="first" r:id="rId18"/>
      <w:footerReference w:type="first" r:id="rId19"/>
      <w:pgSz w:w="11906" w:h="16838"/>
      <w:pgMar w:top="1135" w:right="1274" w:bottom="1134" w:left="1417"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906FF" w14:textId="77777777" w:rsidR="008908D7" w:rsidRDefault="008908D7">
      <w:pPr>
        <w:spacing w:line="240" w:lineRule="auto"/>
      </w:pPr>
      <w:r>
        <w:separator/>
      </w:r>
    </w:p>
  </w:endnote>
  <w:endnote w:type="continuationSeparator" w:id="0">
    <w:p w14:paraId="77C1216E" w14:textId="77777777" w:rsidR="008908D7" w:rsidRDefault="008908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272389"/>
      <w:docPartObj>
        <w:docPartGallery w:val="Page Numbers (Bottom of Page)"/>
        <w:docPartUnique/>
      </w:docPartObj>
    </w:sdtPr>
    <w:sdtEndPr/>
    <w:sdtContent>
      <w:p w14:paraId="06AF0AE6" w14:textId="77777777" w:rsidR="00A74277" w:rsidRDefault="00A74277">
        <w:pPr>
          <w:pStyle w:val="Fuzeile"/>
          <w:jc w:val="right"/>
        </w:pPr>
        <w:r>
          <w:fldChar w:fldCharType="begin"/>
        </w:r>
        <w:r>
          <w:instrText>PAGE   \* MERGEFORMAT</w:instrText>
        </w:r>
        <w:r>
          <w:fldChar w:fldCharType="separate"/>
        </w:r>
        <w:r w:rsidR="008003C5" w:rsidRPr="008003C5">
          <w:rPr>
            <w:noProof/>
            <w:lang w:val="de-DE"/>
          </w:rPr>
          <w:t>12</w:t>
        </w:r>
        <w:r>
          <w:fldChar w:fldCharType="end"/>
        </w:r>
      </w:p>
    </w:sdtContent>
  </w:sdt>
  <w:p w14:paraId="0441CA0A" w14:textId="77777777" w:rsidR="00A74277" w:rsidRDefault="00A742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3816" w14:textId="2BD61747" w:rsidR="005F3D47" w:rsidRDefault="005F3D47" w:rsidP="005F3D47">
    <w:pPr>
      <w:pStyle w:val="Fuzeile"/>
      <w:tabs>
        <w:tab w:val="clear" w:pos="4536"/>
        <w:tab w:val="clear" w:pos="9072"/>
      </w:tabs>
    </w:pPr>
    <w:r>
      <w:rPr>
        <w:noProof/>
      </w:rPr>
      <mc:AlternateContent>
        <mc:Choice Requires="wps">
          <w:drawing>
            <wp:anchor distT="0" distB="0" distL="114300" distR="114300" simplePos="0" relativeHeight="251661312" behindDoc="0" locked="0" layoutInCell="1" allowOverlap="1" wp14:anchorId="726585B4" wp14:editId="55760622">
              <wp:simplePos x="0" y="0"/>
              <wp:positionH relativeFrom="margin">
                <wp:align>left</wp:align>
              </wp:positionH>
              <wp:positionV relativeFrom="paragraph">
                <wp:posOffset>74930</wp:posOffset>
              </wp:positionV>
              <wp:extent cx="6019165" cy="19050"/>
              <wp:effectExtent l="0" t="0" r="19685" b="19050"/>
              <wp:wrapNone/>
              <wp:docPr id="4" name="Gerader Verbinde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165" cy="19050"/>
                      </a:xfrm>
                      <a:prstGeom prst="line">
                        <a:avLst/>
                      </a:prstGeom>
                      <a:noFill/>
                      <a:ln w="9525">
                        <a:solidFill>
                          <a:srgbClr val="64A042"/>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D283A8" id="Gerader Verbinder 4"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9pt" to="473.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" strokecolor="#64a042">
              <w10:wrap anchorx="margin"/>
            </v:line>
          </w:pict>
        </mc:Fallback>
      </mc:AlternateContent>
    </w:r>
  </w:p>
  <w:p w14:paraId="64BF7AD5" w14:textId="77777777" w:rsidR="005F3D47" w:rsidRPr="001C6BA1" w:rsidRDefault="005F3D47" w:rsidP="005F3D47">
    <w:pPr>
      <w:pStyle w:val="Fuzeile"/>
      <w:jc w:val="center"/>
      <w:rPr>
        <w:rFonts w:ascii="Century Gothic" w:hAnsi="Century Gothic"/>
        <w:sz w:val="22"/>
      </w:rPr>
    </w:pPr>
    <w:proofErr w:type="spellStart"/>
    <w:r w:rsidRPr="001C6BA1">
      <w:rPr>
        <w:rFonts w:ascii="Century Gothic" w:hAnsi="Century Gothic"/>
        <w:sz w:val="22"/>
      </w:rPr>
      <w:t>Gschwaderweg</w:t>
    </w:r>
    <w:proofErr w:type="spellEnd"/>
    <w:r w:rsidRPr="001C6BA1">
      <w:rPr>
        <w:rFonts w:ascii="Century Gothic" w:hAnsi="Century Gothic"/>
        <w:sz w:val="22"/>
      </w:rPr>
      <w:t xml:space="preserve"> 21 </w:t>
    </w:r>
    <w:r w:rsidRPr="001C6BA1">
      <w:rPr>
        <w:rFonts w:ascii="Century Gothic" w:hAnsi="Century Gothic"/>
        <w:color w:val="64A042"/>
        <w:sz w:val="22"/>
      </w:rPr>
      <w:t>●</w:t>
    </w:r>
    <w:r w:rsidRPr="001C6BA1">
      <w:rPr>
        <w:rFonts w:ascii="Century Gothic" w:hAnsi="Century Gothic"/>
        <w:sz w:val="22"/>
      </w:rPr>
      <w:t xml:space="preserve"> CH-8610 Uster </w:t>
    </w:r>
    <w:r w:rsidRPr="001C6BA1">
      <w:rPr>
        <w:rFonts w:ascii="Century Gothic" w:hAnsi="Century Gothic"/>
        <w:color w:val="64A042"/>
        <w:sz w:val="22"/>
      </w:rPr>
      <w:t>●</w:t>
    </w:r>
    <w:r w:rsidRPr="001C6BA1">
      <w:rPr>
        <w:rFonts w:ascii="Century Gothic" w:hAnsi="Century Gothic"/>
        <w:sz w:val="22"/>
      </w:rPr>
      <w:t xml:space="preserve"> kontakt@avantidonne.ch </w:t>
    </w:r>
    <w:r w:rsidRPr="001C6BA1">
      <w:rPr>
        <w:rFonts w:ascii="Century Gothic" w:hAnsi="Century Gothic"/>
        <w:color w:val="64A042"/>
        <w:sz w:val="22"/>
      </w:rPr>
      <w:t>●</w:t>
    </w:r>
    <w:r w:rsidRPr="001C6BA1">
      <w:rPr>
        <w:rFonts w:ascii="Century Gothic" w:hAnsi="Century Gothic"/>
        <w:color w:val="7CB955"/>
        <w:sz w:val="22"/>
      </w:rPr>
      <w:t xml:space="preserve"> </w:t>
    </w:r>
    <w:r w:rsidRPr="001C6BA1">
      <w:rPr>
        <w:rFonts w:ascii="Century Gothic" w:hAnsi="Century Gothic"/>
        <w:sz w:val="22"/>
      </w:rPr>
      <w:t>Tel. 043 466 98 49</w:t>
    </w:r>
  </w:p>
  <w:p w14:paraId="4A7A1836" w14:textId="466BDC6E" w:rsidR="00AE7831" w:rsidRDefault="005F3D47" w:rsidP="005F3D47">
    <w:pPr>
      <w:pStyle w:val="Fuzeile"/>
      <w:jc w:val="center"/>
    </w:pPr>
    <w:r w:rsidRPr="001C6BA1">
      <w:rPr>
        <w:rFonts w:ascii="Century Gothic" w:hAnsi="Century Gothic"/>
        <w:sz w:val="22"/>
      </w:rPr>
      <w:t>Spenden-Konto CH16 0900 0000 4056 9440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1A338" w14:textId="77777777" w:rsidR="008908D7" w:rsidRDefault="008908D7">
      <w:pPr>
        <w:spacing w:line="240" w:lineRule="auto"/>
      </w:pPr>
      <w:r>
        <w:separator/>
      </w:r>
    </w:p>
  </w:footnote>
  <w:footnote w:type="continuationSeparator" w:id="0">
    <w:p w14:paraId="5EE95789" w14:textId="77777777" w:rsidR="008908D7" w:rsidRDefault="008908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C5A1" w14:textId="5E6E0BC2" w:rsidR="00AE7831" w:rsidRPr="00C409FC" w:rsidRDefault="00AE7831" w:rsidP="00AE7831">
    <w:pPr>
      <w:spacing w:line="260" w:lineRule="exact"/>
      <w:outlineLvl w:val="0"/>
      <w:rPr>
        <w:rFonts w:ascii="Century Gothic" w:hAnsi="Century Gothic"/>
        <w:sz w:val="22"/>
      </w:rPr>
    </w:pPr>
    <w:r w:rsidRPr="00C409FC">
      <w:rPr>
        <w:rFonts w:ascii="Century Gothic" w:hAnsi="Century Gothic"/>
        <w:noProof/>
        <w:sz w:val="22"/>
        <w:lang w:val="de-DE"/>
      </w:rPr>
      <mc:AlternateContent>
        <mc:Choice Requires="wps">
          <w:drawing>
            <wp:anchor distT="0" distB="0" distL="114300" distR="114300" simplePos="0" relativeHeight="251659264" behindDoc="0" locked="0" layoutInCell="1" allowOverlap="1" wp14:anchorId="0831414A" wp14:editId="392BBFE8">
              <wp:simplePos x="0" y="0"/>
              <wp:positionH relativeFrom="column">
                <wp:posOffset>3331845</wp:posOffset>
              </wp:positionH>
              <wp:positionV relativeFrom="paragraph">
                <wp:posOffset>9525</wp:posOffset>
              </wp:positionV>
              <wp:extent cx="3036570" cy="704850"/>
              <wp:effectExtent l="0" t="0" r="0" b="0"/>
              <wp:wrapNone/>
              <wp:docPr id="3" name="Textfeld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03657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E8972A" w14:textId="257B78B9" w:rsidR="00AE7831" w:rsidRDefault="00AE7831" w:rsidP="00AE7831">
                          <w:pPr>
                            <w:jc w:val="right"/>
                          </w:pPr>
                          <w:r>
                            <w:t xml:space="preserve">  </w:t>
                          </w:r>
                          <w:r>
                            <w:rPr>
                              <w:noProof/>
                            </w:rPr>
                            <w:drawing>
                              <wp:inline distT="0" distB="0" distL="0" distR="0" wp14:anchorId="64A25D77" wp14:editId="09192A61">
                                <wp:extent cx="2438400" cy="5334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334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1414A" id="_x0000_t202" coordsize="21600,21600" o:spt="202" path="m,l,21600r21600,l21600,xe">
              <v:stroke joinstyle="miter"/>
              <v:path gradientshapeok="t" o:connecttype="rect"/>
            </v:shapetype>
            <v:shape id="Textfeld 3" o:spid="_x0000_s1026" type="#_x0000_t202" style="position:absolute;margin-left:262.35pt;margin-top:.75pt;width:239.1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" stroked="f">
              <o:lock v:ext="edit" aspectratio="t"/>
              <v:textbox inset="0,0,0,0">
                <w:txbxContent>
                  <w:p w14:paraId="43E8972A" w14:textId="257B78B9" w:rsidR="00AE7831" w:rsidRDefault="00AE7831" w:rsidP="00AE7831">
                    <w:pPr>
                      <w:jc w:val="right"/>
                    </w:pPr>
                    <w:r>
                      <w:t xml:space="preserve">  </w:t>
                    </w:r>
                    <w:r>
                      <w:rPr>
                        <w:noProof/>
                      </w:rPr>
                      <w:drawing>
                        <wp:inline distT="0" distB="0" distL="0" distR="0" wp14:anchorId="64A25D77" wp14:editId="09192A61">
                          <wp:extent cx="2438400" cy="5334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33400"/>
                                  </a:xfrm>
                                  <a:prstGeom prst="rect">
                                    <a:avLst/>
                                  </a:prstGeom>
                                  <a:noFill/>
                                  <a:ln>
                                    <a:noFill/>
                                  </a:ln>
                                </pic:spPr>
                              </pic:pic>
                            </a:graphicData>
                          </a:graphic>
                        </wp:inline>
                      </w:drawing>
                    </w:r>
                  </w:p>
                </w:txbxContent>
              </v:textbox>
            </v:shape>
          </w:pict>
        </mc:Fallback>
      </mc:AlternateContent>
    </w:r>
    <w:r>
      <w:rPr>
        <w:rFonts w:ascii="Century Gothic" w:hAnsi="Century Gothic"/>
        <w:sz w:val="22"/>
      </w:rPr>
      <w:t xml:space="preserve">Interessenvertretung </w:t>
    </w:r>
    <w:r>
      <w:rPr>
        <w:rFonts w:ascii="Century Gothic" w:hAnsi="Century Gothic"/>
        <w:sz w:val="22"/>
      </w:rPr>
      <w:br/>
      <w:t xml:space="preserve">Frauen </w:t>
    </w:r>
    <w:r w:rsidRPr="00C409FC">
      <w:rPr>
        <w:rFonts w:ascii="Century Gothic" w:hAnsi="Century Gothic"/>
        <w:sz w:val="22"/>
      </w:rPr>
      <w:t>und Mädchen mit Behinderung</w:t>
    </w:r>
  </w:p>
  <w:p w14:paraId="6F11A819" w14:textId="77777777" w:rsidR="00AE7831" w:rsidRPr="00C409FC" w:rsidRDefault="00AE7831" w:rsidP="00AE7831">
    <w:pPr>
      <w:spacing w:line="250" w:lineRule="exact"/>
      <w:rPr>
        <w:rFonts w:ascii="Century Gothic" w:hAnsi="Century Gothic"/>
        <w:b/>
        <w:color w:val="7CB955"/>
        <w:sz w:val="22"/>
      </w:rPr>
    </w:pPr>
    <w:r w:rsidRPr="00C409FC">
      <w:rPr>
        <w:rFonts w:ascii="Century Gothic" w:hAnsi="Century Gothic"/>
        <w:b/>
        <w:color w:val="7CB955"/>
        <w:sz w:val="22"/>
        <w:lang w:val="it-IT"/>
      </w:rPr>
      <w:t>www.avantidonne.ch</w:t>
    </w:r>
  </w:p>
  <w:p w14:paraId="0285962B" w14:textId="77777777" w:rsidR="00AE7831" w:rsidRDefault="00AE78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776F2"/>
    <w:multiLevelType w:val="hybridMultilevel"/>
    <w:tmpl w:val="0A2A646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3DD851A1"/>
    <w:multiLevelType w:val="hybridMultilevel"/>
    <w:tmpl w:val="A9964E9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4BB7626A"/>
    <w:multiLevelType w:val="hybridMultilevel"/>
    <w:tmpl w:val="9C887338"/>
    <w:lvl w:ilvl="0" w:tplc="30AE03C0">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516577132">
    <w:abstractNumId w:val="1"/>
  </w:num>
  <w:num w:numId="2" w16cid:durableId="634722158">
    <w:abstractNumId w:val="0"/>
  </w:num>
  <w:num w:numId="3" w16cid:durableId="532229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FD"/>
    <w:rsid w:val="0001071D"/>
    <w:rsid w:val="00020319"/>
    <w:rsid w:val="000254AC"/>
    <w:rsid w:val="00034148"/>
    <w:rsid w:val="00037150"/>
    <w:rsid w:val="000432FD"/>
    <w:rsid w:val="00044120"/>
    <w:rsid w:val="00046E88"/>
    <w:rsid w:val="000542E8"/>
    <w:rsid w:val="00055264"/>
    <w:rsid w:val="00056BA4"/>
    <w:rsid w:val="00057DCE"/>
    <w:rsid w:val="00061B5B"/>
    <w:rsid w:val="00066D03"/>
    <w:rsid w:val="00075446"/>
    <w:rsid w:val="00086B1A"/>
    <w:rsid w:val="00092BA6"/>
    <w:rsid w:val="00093FA1"/>
    <w:rsid w:val="000B227A"/>
    <w:rsid w:val="000B2C46"/>
    <w:rsid w:val="000C0938"/>
    <w:rsid w:val="000E2DF5"/>
    <w:rsid w:val="000E53EC"/>
    <w:rsid w:val="000E7E67"/>
    <w:rsid w:val="000F30EA"/>
    <w:rsid w:val="000F355D"/>
    <w:rsid w:val="000F56D4"/>
    <w:rsid w:val="00100AB3"/>
    <w:rsid w:val="00102669"/>
    <w:rsid w:val="001074DA"/>
    <w:rsid w:val="00107592"/>
    <w:rsid w:val="00107C4C"/>
    <w:rsid w:val="00112BF9"/>
    <w:rsid w:val="00121C1C"/>
    <w:rsid w:val="00121E49"/>
    <w:rsid w:val="001237D0"/>
    <w:rsid w:val="00123A98"/>
    <w:rsid w:val="001303A1"/>
    <w:rsid w:val="00134BBF"/>
    <w:rsid w:val="00137D3D"/>
    <w:rsid w:val="001502C0"/>
    <w:rsid w:val="00151ED4"/>
    <w:rsid w:val="00157F26"/>
    <w:rsid w:val="00157F7D"/>
    <w:rsid w:val="00157FFD"/>
    <w:rsid w:val="00161C21"/>
    <w:rsid w:val="00162D97"/>
    <w:rsid w:val="00165007"/>
    <w:rsid w:val="0016582D"/>
    <w:rsid w:val="0017749D"/>
    <w:rsid w:val="00177846"/>
    <w:rsid w:val="00180DAF"/>
    <w:rsid w:val="00186A0F"/>
    <w:rsid w:val="0019655A"/>
    <w:rsid w:val="001A054A"/>
    <w:rsid w:val="001A7561"/>
    <w:rsid w:val="001A7AD7"/>
    <w:rsid w:val="001B0015"/>
    <w:rsid w:val="001B04F2"/>
    <w:rsid w:val="001B204F"/>
    <w:rsid w:val="001B5794"/>
    <w:rsid w:val="001C0CEE"/>
    <w:rsid w:val="001D3E78"/>
    <w:rsid w:val="001D58E5"/>
    <w:rsid w:val="001D740E"/>
    <w:rsid w:val="001E3356"/>
    <w:rsid w:val="001E452C"/>
    <w:rsid w:val="00200318"/>
    <w:rsid w:val="00201626"/>
    <w:rsid w:val="002071D9"/>
    <w:rsid w:val="0022311D"/>
    <w:rsid w:val="00223C60"/>
    <w:rsid w:val="002248DB"/>
    <w:rsid w:val="00225506"/>
    <w:rsid w:val="00226F1C"/>
    <w:rsid w:val="00227558"/>
    <w:rsid w:val="00236704"/>
    <w:rsid w:val="00237FEE"/>
    <w:rsid w:val="002440D0"/>
    <w:rsid w:val="0025522F"/>
    <w:rsid w:val="002625B3"/>
    <w:rsid w:val="0027044F"/>
    <w:rsid w:val="00273EC3"/>
    <w:rsid w:val="00275A17"/>
    <w:rsid w:val="00281BF1"/>
    <w:rsid w:val="002877FF"/>
    <w:rsid w:val="00291575"/>
    <w:rsid w:val="002A1CE4"/>
    <w:rsid w:val="002A7D74"/>
    <w:rsid w:val="002B4D4B"/>
    <w:rsid w:val="002B562C"/>
    <w:rsid w:val="002C14E1"/>
    <w:rsid w:val="002C1F42"/>
    <w:rsid w:val="002C26A5"/>
    <w:rsid w:val="002C6E3B"/>
    <w:rsid w:val="002D7879"/>
    <w:rsid w:val="002E451A"/>
    <w:rsid w:val="002F5B8F"/>
    <w:rsid w:val="0030250B"/>
    <w:rsid w:val="00302F40"/>
    <w:rsid w:val="00310140"/>
    <w:rsid w:val="00310719"/>
    <w:rsid w:val="00312AFF"/>
    <w:rsid w:val="003152FB"/>
    <w:rsid w:val="00324D4C"/>
    <w:rsid w:val="00336144"/>
    <w:rsid w:val="00342821"/>
    <w:rsid w:val="003639AA"/>
    <w:rsid w:val="00393A01"/>
    <w:rsid w:val="003951C6"/>
    <w:rsid w:val="003B2A6C"/>
    <w:rsid w:val="003B3A2C"/>
    <w:rsid w:val="003B46FA"/>
    <w:rsid w:val="003C39D6"/>
    <w:rsid w:val="003C5CA4"/>
    <w:rsid w:val="003D2E9D"/>
    <w:rsid w:val="003D654B"/>
    <w:rsid w:val="0040051D"/>
    <w:rsid w:val="004016A9"/>
    <w:rsid w:val="00402319"/>
    <w:rsid w:val="004023F0"/>
    <w:rsid w:val="00420B0B"/>
    <w:rsid w:val="00432B2B"/>
    <w:rsid w:val="00433DA4"/>
    <w:rsid w:val="0045117F"/>
    <w:rsid w:val="004526C5"/>
    <w:rsid w:val="004563AB"/>
    <w:rsid w:val="0046073E"/>
    <w:rsid w:val="0046581E"/>
    <w:rsid w:val="004663EE"/>
    <w:rsid w:val="004743DD"/>
    <w:rsid w:val="00475F52"/>
    <w:rsid w:val="0048070E"/>
    <w:rsid w:val="004863A7"/>
    <w:rsid w:val="00490FAE"/>
    <w:rsid w:val="004926E9"/>
    <w:rsid w:val="00493CF8"/>
    <w:rsid w:val="00497351"/>
    <w:rsid w:val="004B1E27"/>
    <w:rsid w:val="004B2594"/>
    <w:rsid w:val="004D01DE"/>
    <w:rsid w:val="00513821"/>
    <w:rsid w:val="00513BAD"/>
    <w:rsid w:val="00514C64"/>
    <w:rsid w:val="00515E6D"/>
    <w:rsid w:val="0051674A"/>
    <w:rsid w:val="00526FC6"/>
    <w:rsid w:val="00541A2F"/>
    <w:rsid w:val="00542147"/>
    <w:rsid w:val="00543DC8"/>
    <w:rsid w:val="005479B4"/>
    <w:rsid w:val="00551C0C"/>
    <w:rsid w:val="005539F0"/>
    <w:rsid w:val="0055666F"/>
    <w:rsid w:val="00562243"/>
    <w:rsid w:val="005636E4"/>
    <w:rsid w:val="00563857"/>
    <w:rsid w:val="005666F7"/>
    <w:rsid w:val="00567081"/>
    <w:rsid w:val="005723A4"/>
    <w:rsid w:val="00585C57"/>
    <w:rsid w:val="0059154F"/>
    <w:rsid w:val="00594E50"/>
    <w:rsid w:val="00594E92"/>
    <w:rsid w:val="005964E2"/>
    <w:rsid w:val="00597BCC"/>
    <w:rsid w:val="005A34B0"/>
    <w:rsid w:val="005A62FC"/>
    <w:rsid w:val="005D2945"/>
    <w:rsid w:val="005D7C6A"/>
    <w:rsid w:val="005F1613"/>
    <w:rsid w:val="005F1763"/>
    <w:rsid w:val="005F3D47"/>
    <w:rsid w:val="005F6799"/>
    <w:rsid w:val="0060368C"/>
    <w:rsid w:val="006224D9"/>
    <w:rsid w:val="00622B42"/>
    <w:rsid w:val="006330B1"/>
    <w:rsid w:val="006330BD"/>
    <w:rsid w:val="006409EB"/>
    <w:rsid w:val="00643624"/>
    <w:rsid w:val="00643FD9"/>
    <w:rsid w:val="00645905"/>
    <w:rsid w:val="00653771"/>
    <w:rsid w:val="006563C2"/>
    <w:rsid w:val="00660D6C"/>
    <w:rsid w:val="00661A7B"/>
    <w:rsid w:val="006658CE"/>
    <w:rsid w:val="00673E3E"/>
    <w:rsid w:val="0068556F"/>
    <w:rsid w:val="00695938"/>
    <w:rsid w:val="006A03B7"/>
    <w:rsid w:val="006A156D"/>
    <w:rsid w:val="006A1A0F"/>
    <w:rsid w:val="006B2367"/>
    <w:rsid w:val="006C21F9"/>
    <w:rsid w:val="006D1029"/>
    <w:rsid w:val="006E186A"/>
    <w:rsid w:val="006F4FA3"/>
    <w:rsid w:val="006F5A61"/>
    <w:rsid w:val="0070617E"/>
    <w:rsid w:val="00707076"/>
    <w:rsid w:val="00710F34"/>
    <w:rsid w:val="00711689"/>
    <w:rsid w:val="0071488C"/>
    <w:rsid w:val="0071759F"/>
    <w:rsid w:val="00720900"/>
    <w:rsid w:val="0072701F"/>
    <w:rsid w:val="00734A7F"/>
    <w:rsid w:val="00753DAF"/>
    <w:rsid w:val="007548D5"/>
    <w:rsid w:val="00773174"/>
    <w:rsid w:val="00780E17"/>
    <w:rsid w:val="007828CC"/>
    <w:rsid w:val="00786DB4"/>
    <w:rsid w:val="0079708A"/>
    <w:rsid w:val="007A3C4B"/>
    <w:rsid w:val="007A6DBF"/>
    <w:rsid w:val="007B0206"/>
    <w:rsid w:val="007B3C7F"/>
    <w:rsid w:val="007B5263"/>
    <w:rsid w:val="007E3B88"/>
    <w:rsid w:val="007F70CD"/>
    <w:rsid w:val="008003C5"/>
    <w:rsid w:val="00816EE3"/>
    <w:rsid w:val="008225A2"/>
    <w:rsid w:val="008314CD"/>
    <w:rsid w:val="00833626"/>
    <w:rsid w:val="008355D9"/>
    <w:rsid w:val="00841A26"/>
    <w:rsid w:val="00853389"/>
    <w:rsid w:val="008572D3"/>
    <w:rsid w:val="00867002"/>
    <w:rsid w:val="00872759"/>
    <w:rsid w:val="008750F4"/>
    <w:rsid w:val="00883B48"/>
    <w:rsid w:val="0089021C"/>
    <w:rsid w:val="008908D7"/>
    <w:rsid w:val="008931CC"/>
    <w:rsid w:val="008A64AA"/>
    <w:rsid w:val="008A7B2D"/>
    <w:rsid w:val="008B39C6"/>
    <w:rsid w:val="008B4D17"/>
    <w:rsid w:val="008B5886"/>
    <w:rsid w:val="008C2880"/>
    <w:rsid w:val="008D3B3D"/>
    <w:rsid w:val="008D6397"/>
    <w:rsid w:val="008E242A"/>
    <w:rsid w:val="008E3AA2"/>
    <w:rsid w:val="008E6381"/>
    <w:rsid w:val="008F041D"/>
    <w:rsid w:val="008F340F"/>
    <w:rsid w:val="009002F1"/>
    <w:rsid w:val="00924E6A"/>
    <w:rsid w:val="009273F4"/>
    <w:rsid w:val="00931227"/>
    <w:rsid w:val="009327EB"/>
    <w:rsid w:val="00935C42"/>
    <w:rsid w:val="00941DD4"/>
    <w:rsid w:val="009430B7"/>
    <w:rsid w:val="00945204"/>
    <w:rsid w:val="00946F67"/>
    <w:rsid w:val="009677B3"/>
    <w:rsid w:val="00971107"/>
    <w:rsid w:val="00971654"/>
    <w:rsid w:val="00975812"/>
    <w:rsid w:val="00987599"/>
    <w:rsid w:val="009A2EBC"/>
    <w:rsid w:val="009A6212"/>
    <w:rsid w:val="009B067F"/>
    <w:rsid w:val="009B52C1"/>
    <w:rsid w:val="009B58CD"/>
    <w:rsid w:val="009C19BF"/>
    <w:rsid w:val="009C1C62"/>
    <w:rsid w:val="009C31E1"/>
    <w:rsid w:val="009C4D84"/>
    <w:rsid w:val="009C6AB4"/>
    <w:rsid w:val="009D732C"/>
    <w:rsid w:val="009D76DB"/>
    <w:rsid w:val="009E522F"/>
    <w:rsid w:val="009E6A2A"/>
    <w:rsid w:val="009F1197"/>
    <w:rsid w:val="009F3AD8"/>
    <w:rsid w:val="00A00147"/>
    <w:rsid w:val="00A04E40"/>
    <w:rsid w:val="00A0500B"/>
    <w:rsid w:val="00A072E6"/>
    <w:rsid w:val="00A127C2"/>
    <w:rsid w:val="00A16C8A"/>
    <w:rsid w:val="00A237CE"/>
    <w:rsid w:val="00A239D6"/>
    <w:rsid w:val="00A256D4"/>
    <w:rsid w:val="00A26C43"/>
    <w:rsid w:val="00A27573"/>
    <w:rsid w:val="00A31A39"/>
    <w:rsid w:val="00A4311F"/>
    <w:rsid w:val="00A44863"/>
    <w:rsid w:val="00A47FA2"/>
    <w:rsid w:val="00A56A9C"/>
    <w:rsid w:val="00A56F5A"/>
    <w:rsid w:val="00A6106E"/>
    <w:rsid w:val="00A61DD1"/>
    <w:rsid w:val="00A66227"/>
    <w:rsid w:val="00A67179"/>
    <w:rsid w:val="00A735A7"/>
    <w:rsid w:val="00A74277"/>
    <w:rsid w:val="00A840A8"/>
    <w:rsid w:val="00AA0103"/>
    <w:rsid w:val="00AA32AB"/>
    <w:rsid w:val="00AA3434"/>
    <w:rsid w:val="00AB222B"/>
    <w:rsid w:val="00AB517B"/>
    <w:rsid w:val="00AD0B68"/>
    <w:rsid w:val="00AD1C76"/>
    <w:rsid w:val="00AD5E59"/>
    <w:rsid w:val="00AE22B5"/>
    <w:rsid w:val="00AE2570"/>
    <w:rsid w:val="00AE3D5E"/>
    <w:rsid w:val="00AE7831"/>
    <w:rsid w:val="00AF135F"/>
    <w:rsid w:val="00B03E58"/>
    <w:rsid w:val="00B053B8"/>
    <w:rsid w:val="00B06F6D"/>
    <w:rsid w:val="00B104EA"/>
    <w:rsid w:val="00B131B3"/>
    <w:rsid w:val="00B16994"/>
    <w:rsid w:val="00B17AEF"/>
    <w:rsid w:val="00B30111"/>
    <w:rsid w:val="00B4084D"/>
    <w:rsid w:val="00B433B5"/>
    <w:rsid w:val="00B460C7"/>
    <w:rsid w:val="00B46F0B"/>
    <w:rsid w:val="00B5182A"/>
    <w:rsid w:val="00B565CF"/>
    <w:rsid w:val="00B57B09"/>
    <w:rsid w:val="00B640FC"/>
    <w:rsid w:val="00B64258"/>
    <w:rsid w:val="00B83244"/>
    <w:rsid w:val="00B873AE"/>
    <w:rsid w:val="00BB2880"/>
    <w:rsid w:val="00BB4112"/>
    <w:rsid w:val="00BB4161"/>
    <w:rsid w:val="00BB628A"/>
    <w:rsid w:val="00BB7C2D"/>
    <w:rsid w:val="00BC03EE"/>
    <w:rsid w:val="00BD1360"/>
    <w:rsid w:val="00BD171A"/>
    <w:rsid w:val="00BD3004"/>
    <w:rsid w:val="00BD5E31"/>
    <w:rsid w:val="00BD7BB2"/>
    <w:rsid w:val="00BE49B7"/>
    <w:rsid w:val="00BE73E6"/>
    <w:rsid w:val="00BE7EB3"/>
    <w:rsid w:val="00C0183F"/>
    <w:rsid w:val="00C03E27"/>
    <w:rsid w:val="00C0672D"/>
    <w:rsid w:val="00C068C8"/>
    <w:rsid w:val="00C10AB0"/>
    <w:rsid w:val="00C11B92"/>
    <w:rsid w:val="00C16AC0"/>
    <w:rsid w:val="00C16BA9"/>
    <w:rsid w:val="00C16E36"/>
    <w:rsid w:val="00C24D89"/>
    <w:rsid w:val="00C3079B"/>
    <w:rsid w:val="00C31369"/>
    <w:rsid w:val="00C32AB4"/>
    <w:rsid w:val="00C50EFF"/>
    <w:rsid w:val="00C65980"/>
    <w:rsid w:val="00C67F8B"/>
    <w:rsid w:val="00C75C61"/>
    <w:rsid w:val="00C77FA8"/>
    <w:rsid w:val="00C82CCF"/>
    <w:rsid w:val="00C8381F"/>
    <w:rsid w:val="00C8550C"/>
    <w:rsid w:val="00C92C5E"/>
    <w:rsid w:val="00C9445D"/>
    <w:rsid w:val="00CA064B"/>
    <w:rsid w:val="00CA6EC2"/>
    <w:rsid w:val="00CB2872"/>
    <w:rsid w:val="00CC0B3B"/>
    <w:rsid w:val="00CE2CC5"/>
    <w:rsid w:val="00CE6F14"/>
    <w:rsid w:val="00CF18A7"/>
    <w:rsid w:val="00CF2A95"/>
    <w:rsid w:val="00CF554C"/>
    <w:rsid w:val="00D036EF"/>
    <w:rsid w:val="00D07F53"/>
    <w:rsid w:val="00D13064"/>
    <w:rsid w:val="00D13461"/>
    <w:rsid w:val="00D13CCD"/>
    <w:rsid w:val="00D20324"/>
    <w:rsid w:val="00D245D6"/>
    <w:rsid w:val="00D33B04"/>
    <w:rsid w:val="00D40545"/>
    <w:rsid w:val="00D431A0"/>
    <w:rsid w:val="00D44636"/>
    <w:rsid w:val="00D53EA0"/>
    <w:rsid w:val="00D54C92"/>
    <w:rsid w:val="00D5619F"/>
    <w:rsid w:val="00D64E2D"/>
    <w:rsid w:val="00D708A0"/>
    <w:rsid w:val="00D70EFC"/>
    <w:rsid w:val="00D95833"/>
    <w:rsid w:val="00D958FE"/>
    <w:rsid w:val="00DA2B41"/>
    <w:rsid w:val="00DC193D"/>
    <w:rsid w:val="00DC36F7"/>
    <w:rsid w:val="00DC524C"/>
    <w:rsid w:val="00DE0CD2"/>
    <w:rsid w:val="00DE53B0"/>
    <w:rsid w:val="00DE7410"/>
    <w:rsid w:val="00DF04E4"/>
    <w:rsid w:val="00DF43D5"/>
    <w:rsid w:val="00DF5D8E"/>
    <w:rsid w:val="00DF659D"/>
    <w:rsid w:val="00E0301D"/>
    <w:rsid w:val="00E1452A"/>
    <w:rsid w:val="00E22FF1"/>
    <w:rsid w:val="00E2482C"/>
    <w:rsid w:val="00E266A4"/>
    <w:rsid w:val="00E503F8"/>
    <w:rsid w:val="00E66A17"/>
    <w:rsid w:val="00E770A7"/>
    <w:rsid w:val="00E83AEB"/>
    <w:rsid w:val="00E8435A"/>
    <w:rsid w:val="00E95E09"/>
    <w:rsid w:val="00E95F03"/>
    <w:rsid w:val="00EA1BC9"/>
    <w:rsid w:val="00EA29E2"/>
    <w:rsid w:val="00EB2326"/>
    <w:rsid w:val="00EB5DEF"/>
    <w:rsid w:val="00EC04EA"/>
    <w:rsid w:val="00EC13A3"/>
    <w:rsid w:val="00EC3496"/>
    <w:rsid w:val="00EC72A8"/>
    <w:rsid w:val="00EE6E34"/>
    <w:rsid w:val="00EF17D5"/>
    <w:rsid w:val="00F26B2C"/>
    <w:rsid w:val="00F376B8"/>
    <w:rsid w:val="00F40AF1"/>
    <w:rsid w:val="00F46035"/>
    <w:rsid w:val="00F66B4B"/>
    <w:rsid w:val="00F704C2"/>
    <w:rsid w:val="00F83288"/>
    <w:rsid w:val="00F94F6C"/>
    <w:rsid w:val="00F9743E"/>
    <w:rsid w:val="00FA064F"/>
    <w:rsid w:val="00FA2456"/>
    <w:rsid w:val="00FA6A0B"/>
    <w:rsid w:val="00FB1E49"/>
    <w:rsid w:val="00FB3E55"/>
    <w:rsid w:val="00FB683D"/>
    <w:rsid w:val="00FC321C"/>
    <w:rsid w:val="00FD4551"/>
    <w:rsid w:val="00FD69D5"/>
    <w:rsid w:val="00FE513F"/>
    <w:rsid w:val="00FF03D7"/>
    <w:rsid w:val="00FF0FA5"/>
    <w:rsid w:val="1F95F457"/>
    <w:rsid w:val="2632662E"/>
    <w:rsid w:val="571100F8"/>
    <w:rsid w:val="6EFCE7F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C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4DA"/>
    <w:pPr>
      <w:spacing w:after="0"/>
    </w:pPr>
    <w:rPr>
      <w:rFonts w:ascii="Arial" w:hAnsi="Arial"/>
      <w:sz w:val="28"/>
    </w:rPr>
  </w:style>
  <w:style w:type="paragraph" w:styleId="berschrift1">
    <w:name w:val="heading 1"/>
    <w:basedOn w:val="Standard"/>
    <w:next w:val="Standard"/>
    <w:link w:val="berschrift1Zchn"/>
    <w:uiPriority w:val="9"/>
    <w:qFormat/>
    <w:rsid w:val="00B83244"/>
    <w:pPr>
      <w:keepNext/>
      <w:keepLines/>
      <w:spacing w:before="240" w:line="240" w:lineRule="auto"/>
      <w:outlineLvl w:val="0"/>
    </w:pPr>
    <w:rPr>
      <w:rFonts w:eastAsia="Times New Roman" w:cs="Times New Roman"/>
      <w:b/>
      <w:bCs/>
      <w:color w:val="7CB955"/>
      <w:sz w:val="40"/>
      <w:szCs w:val="28"/>
    </w:rPr>
  </w:style>
  <w:style w:type="paragraph" w:styleId="berschrift2">
    <w:name w:val="heading 2"/>
    <w:basedOn w:val="Standard"/>
    <w:next w:val="Standard"/>
    <w:link w:val="berschrift2Zchn"/>
    <w:uiPriority w:val="9"/>
    <w:unhideWhenUsed/>
    <w:qFormat/>
    <w:rsid w:val="000432FD"/>
    <w:pPr>
      <w:keepNext/>
      <w:keepLines/>
      <w:spacing w:after="120"/>
      <w:outlineLvl w:val="1"/>
    </w:pPr>
    <w:rPr>
      <w:rFonts w:eastAsia="Times New Roman" w:cs="Times New Roman"/>
      <w:b/>
      <w:bCs/>
      <w:sz w:val="32"/>
      <w:szCs w:val="26"/>
    </w:rPr>
  </w:style>
  <w:style w:type="paragraph" w:styleId="berschrift3">
    <w:name w:val="heading 3"/>
    <w:basedOn w:val="Standard"/>
    <w:link w:val="berschrift3Zchn"/>
    <w:uiPriority w:val="9"/>
    <w:qFormat/>
    <w:rsid w:val="000432FD"/>
    <w:pPr>
      <w:spacing w:after="120" w:line="240" w:lineRule="auto"/>
      <w:outlineLvl w:val="2"/>
    </w:pPr>
    <w:rPr>
      <w:rFonts w:eastAsia="Times New Roman" w:cs="Times New Roman"/>
      <w:b/>
      <w:sz w:val="32"/>
      <w:szCs w:val="27"/>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link w:val="TitelZchn"/>
    <w:uiPriority w:val="10"/>
    <w:qFormat/>
    <w:rsid w:val="002C26A5"/>
    <w:pPr>
      <w:pBdr>
        <w:bottom w:val="single" w:sz="8" w:space="4" w:color="4F81BD" w:themeColor="accent1"/>
      </w:pBdr>
      <w:spacing w:after="300" w:line="240" w:lineRule="auto"/>
      <w:contextualSpacing/>
    </w:pPr>
    <w:rPr>
      <w:rFonts w:ascii="Arial" w:eastAsiaTheme="majorEastAsia" w:hAnsi="Arial" w:cstheme="majorBidi"/>
      <w:spacing w:val="5"/>
      <w:kern w:val="28"/>
      <w:sz w:val="52"/>
      <w:szCs w:val="52"/>
    </w:rPr>
  </w:style>
  <w:style w:type="character" w:customStyle="1" w:styleId="TitelZchn">
    <w:name w:val="Titel Zchn"/>
    <w:basedOn w:val="Absatz-Standardschriftart"/>
    <w:link w:val="Titel"/>
    <w:uiPriority w:val="10"/>
    <w:rsid w:val="002C26A5"/>
    <w:rPr>
      <w:rFonts w:ascii="Arial" w:eastAsiaTheme="majorEastAsia" w:hAnsi="Arial" w:cstheme="majorBidi"/>
      <w:spacing w:val="5"/>
      <w:kern w:val="28"/>
      <w:sz w:val="52"/>
      <w:szCs w:val="52"/>
    </w:rPr>
  </w:style>
  <w:style w:type="paragraph" w:styleId="Untertitel">
    <w:name w:val="Subtitle"/>
    <w:basedOn w:val="Standard"/>
    <w:next w:val="Standard"/>
    <w:link w:val="UntertitelZchn"/>
    <w:autoRedefine/>
    <w:qFormat/>
    <w:rsid w:val="00225506"/>
    <w:pPr>
      <w:suppressAutoHyphens/>
      <w:spacing w:after="60" w:line="264" w:lineRule="auto"/>
      <w:outlineLvl w:val="1"/>
    </w:pPr>
    <w:rPr>
      <w:rFonts w:eastAsiaTheme="majorEastAsia" w:cstheme="majorBidi"/>
      <w:b/>
      <w:szCs w:val="24"/>
      <w:lang w:val="de-DE" w:eastAsia="de-DE"/>
    </w:rPr>
  </w:style>
  <w:style w:type="character" w:customStyle="1" w:styleId="UntertitelZchn">
    <w:name w:val="Untertitel Zchn"/>
    <w:basedOn w:val="Absatz-Standardschriftart"/>
    <w:link w:val="Untertitel"/>
    <w:rsid w:val="00225506"/>
    <w:rPr>
      <w:rFonts w:ascii="Arial" w:eastAsiaTheme="majorEastAsia" w:hAnsi="Arial" w:cstheme="majorBidi"/>
      <w:b/>
      <w:sz w:val="28"/>
      <w:szCs w:val="24"/>
      <w:lang w:val="de-DE" w:eastAsia="de-DE"/>
    </w:rPr>
  </w:style>
  <w:style w:type="character" w:customStyle="1" w:styleId="berschrift1Zchn">
    <w:name w:val="Überschrift 1 Zchn"/>
    <w:basedOn w:val="Absatz-Standardschriftart"/>
    <w:link w:val="berschrift1"/>
    <w:uiPriority w:val="9"/>
    <w:rsid w:val="00B83244"/>
    <w:rPr>
      <w:rFonts w:ascii="Arial" w:eastAsia="Times New Roman" w:hAnsi="Arial" w:cs="Times New Roman"/>
      <w:b/>
      <w:bCs/>
      <w:color w:val="7CB955"/>
      <w:sz w:val="40"/>
      <w:szCs w:val="28"/>
    </w:rPr>
  </w:style>
  <w:style w:type="character" w:customStyle="1" w:styleId="berschrift2Zchn">
    <w:name w:val="Überschrift 2 Zchn"/>
    <w:basedOn w:val="Absatz-Standardschriftart"/>
    <w:link w:val="berschrift2"/>
    <w:uiPriority w:val="9"/>
    <w:rsid w:val="000432FD"/>
    <w:rPr>
      <w:rFonts w:ascii="Arial" w:eastAsia="Times New Roman" w:hAnsi="Arial" w:cs="Times New Roman"/>
      <w:b/>
      <w:bCs/>
      <w:sz w:val="32"/>
      <w:szCs w:val="26"/>
    </w:rPr>
  </w:style>
  <w:style w:type="character" w:customStyle="1" w:styleId="berschrift3Zchn">
    <w:name w:val="Überschrift 3 Zchn"/>
    <w:basedOn w:val="Absatz-Standardschriftart"/>
    <w:link w:val="berschrift3"/>
    <w:uiPriority w:val="9"/>
    <w:rsid w:val="000432FD"/>
    <w:rPr>
      <w:rFonts w:ascii="Arial" w:eastAsia="Times New Roman" w:hAnsi="Arial" w:cs="Times New Roman"/>
      <w:b/>
      <w:sz w:val="32"/>
      <w:szCs w:val="27"/>
      <w:lang w:eastAsia="de-CH"/>
    </w:rPr>
  </w:style>
  <w:style w:type="character" w:styleId="Hyperlink">
    <w:name w:val="Hyperlink"/>
    <w:uiPriority w:val="99"/>
    <w:unhideWhenUsed/>
    <w:rsid w:val="000432FD"/>
    <w:rPr>
      <w:color w:val="0000FF"/>
      <w:u w:val="single"/>
    </w:rPr>
  </w:style>
  <w:style w:type="paragraph" w:styleId="Kopfzeile">
    <w:name w:val="header"/>
    <w:basedOn w:val="Standard"/>
    <w:link w:val="KopfzeileZchn"/>
    <w:uiPriority w:val="99"/>
    <w:unhideWhenUsed/>
    <w:rsid w:val="000432FD"/>
    <w:pPr>
      <w:tabs>
        <w:tab w:val="center" w:pos="4536"/>
        <w:tab w:val="right" w:pos="9072"/>
      </w:tabs>
    </w:pPr>
    <w:rPr>
      <w:rFonts w:eastAsia="Calibri" w:cs="Times New Roman"/>
    </w:rPr>
  </w:style>
  <w:style w:type="character" w:customStyle="1" w:styleId="KopfzeileZchn">
    <w:name w:val="Kopfzeile Zchn"/>
    <w:basedOn w:val="Absatz-Standardschriftart"/>
    <w:link w:val="Kopfzeile"/>
    <w:uiPriority w:val="99"/>
    <w:rsid w:val="000432FD"/>
    <w:rPr>
      <w:rFonts w:ascii="Arial" w:eastAsia="Calibri" w:hAnsi="Arial" w:cs="Times New Roman"/>
      <w:sz w:val="28"/>
    </w:rPr>
  </w:style>
  <w:style w:type="paragraph" w:styleId="Fuzeile">
    <w:name w:val="footer"/>
    <w:basedOn w:val="Standard"/>
    <w:link w:val="FuzeileZchn"/>
    <w:uiPriority w:val="99"/>
    <w:unhideWhenUsed/>
    <w:rsid w:val="000432FD"/>
    <w:pPr>
      <w:tabs>
        <w:tab w:val="center" w:pos="4536"/>
        <w:tab w:val="right" w:pos="9072"/>
      </w:tabs>
    </w:pPr>
    <w:rPr>
      <w:rFonts w:eastAsia="Calibri" w:cs="Times New Roman"/>
    </w:rPr>
  </w:style>
  <w:style w:type="character" w:customStyle="1" w:styleId="FuzeileZchn">
    <w:name w:val="Fußzeile Zchn"/>
    <w:basedOn w:val="Absatz-Standardschriftart"/>
    <w:link w:val="Fuzeile"/>
    <w:uiPriority w:val="99"/>
    <w:rsid w:val="000432FD"/>
    <w:rPr>
      <w:rFonts w:ascii="Arial" w:eastAsia="Calibri" w:hAnsi="Arial" w:cs="Times New Roman"/>
      <w:sz w:val="28"/>
    </w:rPr>
  </w:style>
  <w:style w:type="paragraph" w:styleId="Verzeichnis1">
    <w:name w:val="toc 1"/>
    <w:basedOn w:val="Standard"/>
    <w:next w:val="Standard"/>
    <w:autoRedefine/>
    <w:uiPriority w:val="39"/>
    <w:unhideWhenUsed/>
    <w:rsid w:val="00773174"/>
    <w:pPr>
      <w:tabs>
        <w:tab w:val="right" w:leader="dot" w:pos="9214"/>
      </w:tabs>
      <w:spacing w:after="100"/>
    </w:pPr>
    <w:rPr>
      <w:rFonts w:eastAsia="Calibri" w:cs="Times New Roman"/>
    </w:rPr>
  </w:style>
  <w:style w:type="paragraph" w:styleId="Verzeichnis2">
    <w:name w:val="toc 2"/>
    <w:basedOn w:val="Standard"/>
    <w:next w:val="Standard"/>
    <w:autoRedefine/>
    <w:uiPriority w:val="39"/>
    <w:unhideWhenUsed/>
    <w:rsid w:val="00EB5DEF"/>
    <w:pPr>
      <w:tabs>
        <w:tab w:val="right" w:leader="dot" w:pos="9214"/>
      </w:tabs>
      <w:spacing w:after="100" w:line="240" w:lineRule="auto"/>
    </w:pPr>
    <w:rPr>
      <w:rFonts w:eastAsia="Calibri" w:cs="Times New Roman"/>
      <w:noProof/>
    </w:rPr>
  </w:style>
  <w:style w:type="paragraph" w:styleId="Verzeichnis3">
    <w:name w:val="toc 3"/>
    <w:basedOn w:val="Standard"/>
    <w:next w:val="Standard"/>
    <w:autoRedefine/>
    <w:uiPriority w:val="39"/>
    <w:unhideWhenUsed/>
    <w:rsid w:val="00EB5DEF"/>
    <w:pPr>
      <w:tabs>
        <w:tab w:val="right" w:leader="dot" w:pos="9214"/>
      </w:tabs>
      <w:spacing w:after="100" w:line="240" w:lineRule="auto"/>
      <w:ind w:left="567"/>
    </w:pPr>
    <w:rPr>
      <w:rFonts w:eastAsia="Calibri" w:cs="Times New Roman"/>
    </w:rPr>
  </w:style>
  <w:style w:type="character" w:customStyle="1" w:styleId="A8">
    <w:name w:val="A8"/>
    <w:uiPriority w:val="99"/>
    <w:rsid w:val="000432FD"/>
    <w:rPr>
      <w:color w:val="221E1F"/>
      <w:sz w:val="22"/>
      <w:szCs w:val="22"/>
    </w:rPr>
  </w:style>
  <w:style w:type="paragraph" w:customStyle="1" w:styleId="EinfAbs">
    <w:name w:val="[Einf. Abs.]"/>
    <w:basedOn w:val="Standard"/>
    <w:uiPriority w:val="99"/>
    <w:rsid w:val="000432FD"/>
    <w:pPr>
      <w:autoSpaceDE w:val="0"/>
      <w:autoSpaceDN w:val="0"/>
      <w:adjustRightInd w:val="0"/>
      <w:spacing w:line="288" w:lineRule="auto"/>
      <w:textAlignment w:val="center"/>
    </w:pPr>
    <w:rPr>
      <w:rFonts w:ascii="Times" w:eastAsia="Calibri" w:hAnsi="Times" w:cs="Times"/>
      <w:color w:val="000000"/>
      <w:sz w:val="24"/>
      <w:szCs w:val="24"/>
      <w:lang w:val="de-DE" w:eastAsia="de-CH"/>
    </w:rPr>
  </w:style>
  <w:style w:type="paragraph" w:customStyle="1" w:styleId="Default">
    <w:name w:val="Default"/>
    <w:rsid w:val="008750F4"/>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8750F4"/>
    <w:pPr>
      <w:spacing w:line="241" w:lineRule="atLeast"/>
    </w:pPr>
    <w:rPr>
      <w:color w:val="auto"/>
    </w:rPr>
  </w:style>
  <w:style w:type="paragraph" w:customStyle="1" w:styleId="Pa2">
    <w:name w:val="Pa2"/>
    <w:basedOn w:val="Default"/>
    <w:next w:val="Default"/>
    <w:uiPriority w:val="99"/>
    <w:rsid w:val="008750F4"/>
    <w:pPr>
      <w:spacing w:line="241" w:lineRule="atLeast"/>
    </w:pPr>
    <w:rPr>
      <w:color w:val="auto"/>
    </w:rPr>
  </w:style>
  <w:style w:type="character" w:customStyle="1" w:styleId="A10">
    <w:name w:val="A10"/>
    <w:uiPriority w:val="99"/>
    <w:rsid w:val="008750F4"/>
    <w:rPr>
      <w:color w:val="221E1F"/>
      <w:sz w:val="22"/>
      <w:szCs w:val="22"/>
    </w:rPr>
  </w:style>
  <w:style w:type="character" w:customStyle="1" w:styleId="A7">
    <w:name w:val="A7"/>
    <w:uiPriority w:val="99"/>
    <w:rsid w:val="008750F4"/>
    <w:rPr>
      <w:color w:val="221E1F"/>
      <w:sz w:val="22"/>
      <w:szCs w:val="22"/>
    </w:rPr>
  </w:style>
  <w:style w:type="character" w:customStyle="1" w:styleId="A3">
    <w:name w:val="A3"/>
    <w:uiPriority w:val="99"/>
    <w:rsid w:val="000E7E67"/>
    <w:rPr>
      <w:b/>
      <w:bCs/>
      <w:color w:val="73C166"/>
      <w:sz w:val="32"/>
      <w:szCs w:val="32"/>
    </w:rPr>
  </w:style>
  <w:style w:type="character" w:customStyle="1" w:styleId="A13">
    <w:name w:val="A13"/>
    <w:uiPriority w:val="99"/>
    <w:rsid w:val="000E7E67"/>
    <w:rPr>
      <w:b/>
      <w:bCs/>
      <w:color w:val="221E1F"/>
      <w:sz w:val="22"/>
      <w:szCs w:val="22"/>
    </w:rPr>
  </w:style>
  <w:style w:type="character" w:customStyle="1" w:styleId="A14">
    <w:name w:val="A14"/>
    <w:uiPriority w:val="99"/>
    <w:rsid w:val="001074DA"/>
    <w:rPr>
      <w:color w:val="221E1F"/>
      <w:sz w:val="21"/>
      <w:szCs w:val="21"/>
    </w:rPr>
  </w:style>
  <w:style w:type="character" w:customStyle="1" w:styleId="A17">
    <w:name w:val="A17"/>
    <w:uiPriority w:val="99"/>
    <w:rsid w:val="001074DA"/>
    <w:rPr>
      <w:i/>
      <w:iCs/>
      <w:color w:val="211D1E"/>
      <w:sz w:val="21"/>
      <w:szCs w:val="21"/>
    </w:rPr>
  </w:style>
  <w:style w:type="paragraph" w:styleId="Listenabsatz">
    <w:name w:val="List Paragraph"/>
    <w:basedOn w:val="Standard"/>
    <w:uiPriority w:val="34"/>
    <w:qFormat/>
    <w:rsid w:val="00342821"/>
    <w:pPr>
      <w:ind w:left="720"/>
      <w:contextualSpacing/>
    </w:pPr>
  </w:style>
  <w:style w:type="paragraph" w:styleId="KeinLeerraum">
    <w:name w:val="No Spacing"/>
    <w:uiPriority w:val="1"/>
    <w:qFormat/>
    <w:rsid w:val="005964E2"/>
    <w:pPr>
      <w:spacing w:after="0" w:line="240" w:lineRule="auto"/>
    </w:pPr>
    <w:rPr>
      <w:rFonts w:ascii="Arial" w:hAnsi="Arial"/>
      <w:sz w:val="28"/>
    </w:rPr>
  </w:style>
  <w:style w:type="character" w:customStyle="1" w:styleId="NichtaufgelsteErwhnung1">
    <w:name w:val="Nicht aufgelöste Erwähnung1"/>
    <w:basedOn w:val="Absatz-Standardschriftart"/>
    <w:uiPriority w:val="99"/>
    <w:semiHidden/>
    <w:unhideWhenUsed/>
    <w:rsid w:val="00AB222B"/>
    <w:rPr>
      <w:color w:val="605E5C"/>
      <w:shd w:val="clear" w:color="auto" w:fill="E1DFDD"/>
    </w:rPr>
  </w:style>
  <w:style w:type="character" w:styleId="Kommentarzeichen">
    <w:name w:val="annotation reference"/>
    <w:basedOn w:val="Absatz-Standardschriftart"/>
    <w:uiPriority w:val="99"/>
    <w:semiHidden/>
    <w:unhideWhenUsed/>
    <w:rsid w:val="0040051D"/>
    <w:rPr>
      <w:sz w:val="16"/>
      <w:szCs w:val="16"/>
    </w:rPr>
  </w:style>
  <w:style w:type="paragraph" w:styleId="Kommentartext">
    <w:name w:val="annotation text"/>
    <w:basedOn w:val="Standard"/>
    <w:link w:val="KommentartextZchn"/>
    <w:uiPriority w:val="99"/>
    <w:semiHidden/>
    <w:unhideWhenUsed/>
    <w:rsid w:val="0040051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051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40051D"/>
    <w:rPr>
      <w:b/>
      <w:bCs/>
    </w:rPr>
  </w:style>
  <w:style w:type="character" w:customStyle="1" w:styleId="KommentarthemaZchn">
    <w:name w:val="Kommentarthema Zchn"/>
    <w:basedOn w:val="KommentartextZchn"/>
    <w:link w:val="Kommentarthema"/>
    <w:uiPriority w:val="99"/>
    <w:semiHidden/>
    <w:rsid w:val="0040051D"/>
    <w:rPr>
      <w:rFonts w:ascii="Arial" w:hAnsi="Arial"/>
      <w:b/>
      <w:bCs/>
      <w:sz w:val="20"/>
      <w:szCs w:val="20"/>
    </w:rPr>
  </w:style>
  <w:style w:type="paragraph" w:styleId="Sprechblasentext">
    <w:name w:val="Balloon Text"/>
    <w:basedOn w:val="Standard"/>
    <w:link w:val="SprechblasentextZchn"/>
    <w:uiPriority w:val="99"/>
    <w:semiHidden/>
    <w:unhideWhenUsed/>
    <w:rsid w:val="0010266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26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105035">
      <w:bodyDiv w:val="1"/>
      <w:marLeft w:val="0"/>
      <w:marRight w:val="0"/>
      <w:marTop w:val="0"/>
      <w:marBottom w:val="0"/>
      <w:divBdr>
        <w:top w:val="none" w:sz="0" w:space="0" w:color="auto"/>
        <w:left w:val="none" w:sz="0" w:space="0" w:color="auto"/>
        <w:bottom w:val="none" w:sz="0" w:space="0" w:color="auto"/>
        <w:right w:val="none" w:sz="0" w:space="0" w:color="auto"/>
      </w:divBdr>
    </w:div>
    <w:div w:id="138636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vantidonne.ch"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ein-beruf.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vantidonne.ch" TargetMode="External"/><Relationship Id="rId5" Type="http://schemas.openxmlformats.org/officeDocument/2006/relationships/numbering" Target="numbering.xml"/><Relationship Id="rId15" Type="http://schemas.openxmlformats.org/officeDocument/2006/relationships/hyperlink" Target="http://www.gemeinsam-stark.ch/"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vantidonn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1063F5207FC742A304D1721546CD73" ma:contentTypeVersion="12" ma:contentTypeDescription="Ein neues Dokument erstellen." ma:contentTypeScope="" ma:versionID="f88139604560373966316b33a221d147">
  <xsd:schema xmlns:xsd="http://www.w3.org/2001/XMLSchema" xmlns:xs="http://www.w3.org/2001/XMLSchema" xmlns:p="http://schemas.microsoft.com/office/2006/metadata/properties" xmlns:ns2="6e00b626-e668-4fbc-8e76-69cdee33ff98" xmlns:ns3="36a17d32-c5ca-41ec-80eb-54d0d9438798" targetNamespace="http://schemas.microsoft.com/office/2006/metadata/properties" ma:root="true" ma:fieldsID="05ca2f316f72e167148cb88d8cfb3d8e" ns2:_="" ns3:_="">
    <xsd:import namespace="6e00b626-e668-4fbc-8e76-69cdee33ff98"/>
    <xsd:import namespace="36a17d32-c5ca-41ec-80eb-54d0d94387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0b626-e668-4fbc-8e76-69cdee33f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17d32-c5ca-41ec-80eb-54d0d943879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6a17d32-c5ca-41ec-80eb-54d0d9438798">
      <UserInfo>
        <DisplayName>Alexandra Schlunegger</DisplayName>
        <AccountId>9</AccountId>
        <AccountType/>
      </UserInfo>
      <UserInfo>
        <DisplayName>Suna Kircali</DisplayName>
        <AccountId>21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AD470-1C52-40B0-A63A-87040C400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0b626-e668-4fbc-8e76-69cdee33ff98"/>
    <ds:schemaRef ds:uri="36a17d32-c5ca-41ec-80eb-54d0d9438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C4A6B1-B8B0-413F-8544-6C1BF3A32B89}">
  <ds:schemaRefs>
    <ds:schemaRef ds:uri="http://schemas.microsoft.com/sharepoint/v3/contenttype/forms"/>
  </ds:schemaRefs>
</ds:datastoreItem>
</file>

<file path=customXml/itemProps3.xml><?xml version="1.0" encoding="utf-8"?>
<ds:datastoreItem xmlns:ds="http://schemas.openxmlformats.org/officeDocument/2006/customXml" ds:itemID="{D2563DF0-F429-411C-90C4-01A77001F848}">
  <ds:schemaRefs>
    <ds:schemaRef ds:uri="http://schemas.microsoft.com/office/2006/metadata/properties"/>
    <ds:schemaRef ds:uri="http://schemas.microsoft.com/office/infopath/2007/PartnerControls"/>
    <ds:schemaRef ds:uri="36a17d32-c5ca-41ec-80eb-54d0d9438798"/>
  </ds:schemaRefs>
</ds:datastoreItem>
</file>

<file path=customXml/itemProps4.xml><?xml version="1.0" encoding="utf-8"?>
<ds:datastoreItem xmlns:ds="http://schemas.openxmlformats.org/officeDocument/2006/customXml" ds:itemID="{2AF9E818-6795-4030-A1D1-1F53D23D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2309</Words>
  <Characters>14549</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2022-03-16T19:39:00Z</dcterms:created>
  <dcterms:modified xsi:type="dcterms:W3CDTF">2022-04-20T06:01:00Z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0x010100311063F5207FC742A304D1721546CD73</vt:lpwstr>
  </property>
</Properties>
</file>